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D41A" w14:textId="77777777" w:rsidR="00B61CF8" w:rsidRPr="00C24D5B" w:rsidRDefault="00B61CF8" w:rsidP="00B61CF8">
      <w:pPr>
        <w:rPr>
          <w:rFonts w:ascii="Arial" w:hAnsi="Arial" w:cs="Arial"/>
        </w:rPr>
      </w:pPr>
      <w:r w:rsidRPr="00C24D5B">
        <w:rPr>
          <w:rFonts w:ascii="Arial" w:hAnsi="Arial" w:cs="Arial"/>
        </w:rPr>
        <w:t>Faktenblatt Medien</w:t>
      </w:r>
    </w:p>
    <w:p w14:paraId="30BEDFFC" w14:textId="77777777" w:rsidR="00B61CF8" w:rsidRPr="00C24D5B" w:rsidRDefault="00B61CF8" w:rsidP="00B61CF8">
      <w:pPr>
        <w:rPr>
          <w:rFonts w:ascii="Arial" w:hAnsi="Arial" w:cs="Arial"/>
        </w:rPr>
      </w:pPr>
    </w:p>
    <w:p w14:paraId="25A387D0" w14:textId="77777777" w:rsidR="00B61CF8" w:rsidRPr="00F851AF" w:rsidRDefault="00B61CF8" w:rsidP="00B61CF8">
      <w:pPr>
        <w:rPr>
          <w:rFonts w:ascii="Arial" w:hAnsi="Arial" w:cs="Arial"/>
          <w:sz w:val="36"/>
          <w:szCs w:val="36"/>
        </w:rPr>
      </w:pPr>
      <w:proofErr w:type="spellStart"/>
      <w:r w:rsidRPr="00F851AF">
        <w:rPr>
          <w:rFonts w:ascii="Arial" w:hAnsi="Arial" w:cs="Arial"/>
          <w:sz w:val="36"/>
          <w:szCs w:val="36"/>
        </w:rPr>
        <w:t>Toccarion</w:t>
      </w:r>
      <w:proofErr w:type="spellEnd"/>
      <w:r w:rsidRPr="00F851AF">
        <w:rPr>
          <w:rFonts w:ascii="Arial" w:hAnsi="Arial" w:cs="Arial"/>
          <w:sz w:val="36"/>
          <w:szCs w:val="36"/>
        </w:rPr>
        <w:t>: Die unglaubliche Kinder-Musik-Welt</w:t>
      </w:r>
    </w:p>
    <w:p w14:paraId="0D9DF20F" w14:textId="77777777" w:rsidR="00B61CF8" w:rsidRPr="00F851AF" w:rsidRDefault="00B61CF8" w:rsidP="00B61CF8">
      <w:pPr>
        <w:rPr>
          <w:rFonts w:ascii="Arial" w:hAnsi="Arial" w:cs="Arial"/>
          <w:sz w:val="36"/>
          <w:szCs w:val="36"/>
        </w:rPr>
      </w:pPr>
      <w:r w:rsidRPr="00F851AF">
        <w:rPr>
          <w:rFonts w:ascii="Arial" w:hAnsi="Arial" w:cs="Arial"/>
          <w:sz w:val="36"/>
          <w:szCs w:val="36"/>
        </w:rPr>
        <w:t>der Sigmund Kiener Stiftung in Baden-Baden</w:t>
      </w:r>
    </w:p>
    <w:p w14:paraId="7F5BE577" w14:textId="77777777" w:rsidR="00B61CF8" w:rsidRDefault="00B61CF8" w:rsidP="00B61CF8">
      <w:pPr>
        <w:rPr>
          <w:rFonts w:ascii="Arial" w:hAnsi="Arial" w:cs="Arial"/>
          <w:b/>
        </w:rPr>
      </w:pPr>
    </w:p>
    <w:p w14:paraId="037EF308" w14:textId="77777777" w:rsidR="00B61CF8" w:rsidRDefault="00B61CF8" w:rsidP="00B61CF8">
      <w:pPr>
        <w:rPr>
          <w:rFonts w:ascii="Arial" w:hAnsi="Arial" w:cs="Arial"/>
          <w:b/>
        </w:rPr>
      </w:pPr>
    </w:p>
    <w:p w14:paraId="383E237E" w14:textId="77777777" w:rsidR="00B61CF8" w:rsidRDefault="00B61CF8" w:rsidP="00B61CF8">
      <w:pPr>
        <w:rPr>
          <w:rFonts w:ascii="Arial" w:hAnsi="Arial" w:cs="Arial"/>
          <w:b/>
        </w:rPr>
      </w:pPr>
      <w:r w:rsidRPr="00695EB9">
        <w:rPr>
          <w:rFonts w:ascii="Arial" w:hAnsi="Arial" w:cs="Arial"/>
          <w:b/>
        </w:rPr>
        <w:t xml:space="preserve">Was ist das </w:t>
      </w:r>
      <w:proofErr w:type="spellStart"/>
      <w:r w:rsidRPr="00695EB9">
        <w:rPr>
          <w:rFonts w:ascii="Arial" w:hAnsi="Arial" w:cs="Arial"/>
          <w:b/>
        </w:rPr>
        <w:t>Toccarion</w:t>
      </w:r>
      <w:proofErr w:type="spellEnd"/>
      <w:r w:rsidRPr="00695EB9">
        <w:rPr>
          <w:rFonts w:ascii="Arial" w:hAnsi="Arial" w:cs="Arial"/>
          <w:b/>
        </w:rPr>
        <w:t>?</w:t>
      </w:r>
    </w:p>
    <w:p w14:paraId="03487DA7" w14:textId="5DBE749A" w:rsidR="00B61CF8" w:rsidRPr="00B61CF8" w:rsidRDefault="00B61CF8" w:rsidP="00B61CF8">
      <w:pPr>
        <w:rPr>
          <w:rFonts w:ascii="Arial" w:hAnsi="Arial" w:cs="Arial"/>
        </w:rPr>
      </w:pPr>
      <w:r w:rsidRPr="00B61CF8">
        <w:rPr>
          <w:rFonts w:ascii="Arial" w:hAnsi="Arial" w:cs="Arial"/>
        </w:rPr>
        <w:t xml:space="preserve">Die unglaubliche Kinder-Musik-Welt </w:t>
      </w:r>
      <w:proofErr w:type="spellStart"/>
      <w:r w:rsidRPr="00B61CF8">
        <w:rPr>
          <w:rFonts w:ascii="Arial" w:hAnsi="Arial" w:cs="Arial"/>
        </w:rPr>
        <w:t>Toccarion</w:t>
      </w:r>
      <w:proofErr w:type="spellEnd"/>
      <w:r w:rsidRPr="00B61CF8">
        <w:rPr>
          <w:rFonts w:ascii="Arial" w:hAnsi="Arial" w:cs="Arial"/>
        </w:rPr>
        <w:t xml:space="preserve"> wurde von der Sigmund Kiener Stiftung im Festspielhaus Baden-Baden errichtet und wird hier von ihr seit Mai 2013 betrieben. Auf rund 600 Quadratmetern </w:t>
      </w:r>
      <w:proofErr w:type="spellStart"/>
      <w:r w:rsidRPr="00B61CF8">
        <w:rPr>
          <w:rFonts w:ascii="Arial" w:hAnsi="Arial" w:cs="Arial"/>
        </w:rPr>
        <w:t>können</w:t>
      </w:r>
      <w:proofErr w:type="spellEnd"/>
      <w:r w:rsidRPr="00B61CF8">
        <w:rPr>
          <w:rFonts w:ascii="Arial" w:hAnsi="Arial" w:cs="Arial"/>
        </w:rPr>
        <w:t xml:space="preserve"> Kinder ab </w:t>
      </w:r>
      <w:proofErr w:type="spellStart"/>
      <w:r w:rsidRPr="00B61CF8">
        <w:rPr>
          <w:rFonts w:ascii="Arial" w:hAnsi="Arial" w:cs="Arial"/>
        </w:rPr>
        <w:t>fünf</w:t>
      </w:r>
      <w:proofErr w:type="spellEnd"/>
      <w:r w:rsidRPr="00B61CF8">
        <w:rPr>
          <w:rFonts w:ascii="Arial" w:hAnsi="Arial" w:cs="Arial"/>
        </w:rPr>
        <w:t xml:space="preserve"> Jahren und Jugendliche die Musik auf spielerische Weise kennenlernen und im wahrsten</w:t>
      </w:r>
      <w:r w:rsidRPr="00B61CF8">
        <w:rPr>
          <w:rFonts w:ascii="Arial" w:hAnsi="Arial" w:cs="Arial"/>
        </w:rPr>
        <w:br/>
        <w:t xml:space="preserve">Sinne des Wortes „begreifen”. Zu </w:t>
      </w:r>
      <w:proofErr w:type="spellStart"/>
      <w:r w:rsidRPr="00B61CF8">
        <w:rPr>
          <w:rFonts w:ascii="Arial" w:hAnsi="Arial" w:cs="Arial"/>
        </w:rPr>
        <w:t>Familienführungen</w:t>
      </w:r>
      <w:proofErr w:type="spellEnd"/>
      <w:r w:rsidRPr="00B61CF8">
        <w:rPr>
          <w:rFonts w:ascii="Arial" w:hAnsi="Arial" w:cs="Arial"/>
        </w:rPr>
        <w:t xml:space="preserve">, </w:t>
      </w:r>
      <w:proofErr w:type="spellStart"/>
      <w:r w:rsidRPr="00B61CF8">
        <w:rPr>
          <w:rFonts w:ascii="Arial" w:hAnsi="Arial" w:cs="Arial"/>
        </w:rPr>
        <w:t>ausgewählten</w:t>
      </w:r>
      <w:proofErr w:type="spellEnd"/>
      <w:r w:rsidRPr="00B61CF8">
        <w:rPr>
          <w:rFonts w:ascii="Arial" w:hAnsi="Arial" w:cs="Arial"/>
        </w:rPr>
        <w:t xml:space="preserve"> Workshops und zur Veranstaltung „Nachtmusik“ sind auch Erwachsene herzlich willkommen. </w:t>
      </w:r>
    </w:p>
    <w:p w14:paraId="4F4553C0" w14:textId="77777777" w:rsidR="00B61CF8" w:rsidRDefault="00B61CF8" w:rsidP="00B61CF8">
      <w:pPr>
        <w:rPr>
          <w:rFonts w:ascii="Arial" w:hAnsi="Arial" w:cs="Arial"/>
        </w:rPr>
      </w:pPr>
    </w:p>
    <w:p w14:paraId="31AABD00" w14:textId="77777777" w:rsidR="00B61CF8" w:rsidRDefault="00B61CF8" w:rsidP="00B61CF8">
      <w:pPr>
        <w:rPr>
          <w:rFonts w:ascii="Arial" w:hAnsi="Arial" w:cs="Arial"/>
          <w:b/>
        </w:rPr>
      </w:pPr>
      <w:r w:rsidRPr="00695EB9">
        <w:rPr>
          <w:rFonts w:ascii="Arial" w:hAnsi="Arial" w:cs="Arial"/>
          <w:b/>
        </w:rPr>
        <w:t>Was erwartet die Besucher?</w:t>
      </w:r>
    </w:p>
    <w:p w14:paraId="2D72B1A0" w14:textId="0F0EB822" w:rsidR="00B61CF8" w:rsidRPr="00B61CF8" w:rsidRDefault="00B61CF8" w:rsidP="00B61CF8">
      <w:pPr>
        <w:rPr>
          <w:rFonts w:ascii="Arial" w:hAnsi="Arial" w:cs="Arial"/>
        </w:rPr>
      </w:pPr>
      <w:r w:rsidRPr="00695EB9">
        <w:rPr>
          <w:rFonts w:ascii="Arial" w:hAnsi="Arial" w:cs="Arial"/>
        </w:rPr>
        <w:t xml:space="preserve">In </w:t>
      </w:r>
      <w:r w:rsidRPr="00B61CF8">
        <w:rPr>
          <w:rFonts w:ascii="Arial" w:hAnsi="Arial" w:cs="Arial"/>
        </w:rPr>
        <w:t xml:space="preserve">den drei Themenbereichen „Stimme und Gesang“, „Rhythmus und Tanz“ sowie „Instrumente und Musizieren in Orchester und Band“ wird das Thema Musik </w:t>
      </w:r>
      <w:proofErr w:type="spellStart"/>
      <w:r w:rsidRPr="00B61CF8">
        <w:rPr>
          <w:rFonts w:ascii="Arial" w:hAnsi="Arial" w:cs="Arial"/>
        </w:rPr>
        <w:t>für</w:t>
      </w:r>
      <w:proofErr w:type="spellEnd"/>
      <w:r w:rsidRPr="00B61CF8">
        <w:rPr>
          <w:rFonts w:ascii="Arial" w:hAnsi="Arial" w:cs="Arial"/>
        </w:rPr>
        <w:t xml:space="preserve"> Kinder mit und ohne Vorkenntnisse spannend gemacht und das nachhaltige Interesse an der Musik geweckt. Im Vordergrund steht der Spaß an der Musik. </w:t>
      </w:r>
    </w:p>
    <w:p w14:paraId="699BAA3F" w14:textId="77777777" w:rsidR="00B61CF8" w:rsidRDefault="00B61CF8" w:rsidP="00B61CF8">
      <w:pPr>
        <w:rPr>
          <w:rFonts w:ascii="Arial" w:hAnsi="Arial" w:cs="Arial"/>
        </w:rPr>
      </w:pPr>
    </w:p>
    <w:p w14:paraId="5277D25E" w14:textId="5E2F9544" w:rsidR="00B61CF8" w:rsidRPr="00B61CF8" w:rsidRDefault="00B61CF8" w:rsidP="00B61CF8">
      <w:pPr>
        <w:rPr>
          <w:rFonts w:ascii="Arial" w:hAnsi="Arial" w:cs="Arial"/>
        </w:rPr>
      </w:pPr>
      <w:r w:rsidRPr="00695EB9">
        <w:rPr>
          <w:rFonts w:ascii="Arial" w:hAnsi="Arial" w:cs="Arial"/>
        </w:rPr>
        <w:t xml:space="preserve">In </w:t>
      </w:r>
      <w:r w:rsidRPr="00B61CF8">
        <w:rPr>
          <w:rFonts w:ascii="Arial" w:hAnsi="Arial" w:cs="Arial"/>
        </w:rPr>
        <w:t xml:space="preserve">den ehemaligen </w:t>
      </w:r>
      <w:proofErr w:type="spellStart"/>
      <w:r w:rsidRPr="00B61CF8">
        <w:rPr>
          <w:rFonts w:ascii="Arial" w:hAnsi="Arial" w:cs="Arial"/>
        </w:rPr>
        <w:t>Privaträumen</w:t>
      </w:r>
      <w:proofErr w:type="spellEnd"/>
      <w:r w:rsidRPr="00B61CF8">
        <w:rPr>
          <w:rFonts w:ascii="Arial" w:hAnsi="Arial" w:cs="Arial"/>
        </w:rPr>
        <w:t xml:space="preserve"> des Großherzogs von Baden im alten Baden-Badener Stadtbahnhof tut sich eine wahre musikalische Erlebniswelt auf, die ihresgleichen </w:t>
      </w:r>
      <w:proofErr w:type="gramStart"/>
      <w:r w:rsidRPr="00B61CF8">
        <w:rPr>
          <w:rFonts w:ascii="Arial" w:hAnsi="Arial" w:cs="Arial"/>
        </w:rPr>
        <w:t xml:space="preserve">sucht </w:t>
      </w:r>
      <w:r>
        <w:rPr>
          <w:rFonts w:ascii="Arial" w:hAnsi="Arial" w:cs="Arial"/>
        </w:rPr>
        <w:t xml:space="preserve"> </w:t>
      </w:r>
      <w:r w:rsidRPr="00695EB9">
        <w:rPr>
          <w:rFonts w:ascii="Arial" w:hAnsi="Arial" w:cs="Arial"/>
        </w:rPr>
        <w:t>-</w:t>
      </w:r>
      <w:proofErr w:type="gramEnd"/>
      <w:r w:rsidRPr="00695EB9">
        <w:rPr>
          <w:rFonts w:ascii="Arial" w:hAnsi="Arial" w:cs="Arial"/>
        </w:rPr>
        <w:t xml:space="preserve"> </w:t>
      </w:r>
      <w:r w:rsidRPr="00B61CF8">
        <w:rPr>
          <w:rFonts w:ascii="Arial" w:hAnsi="Arial" w:cs="Arial"/>
        </w:rPr>
        <w:t xml:space="preserve">eine Erlebniswelt, die dem jeweiligen Alter der Kinder angepasst wird und in </w:t>
      </w:r>
      <w:proofErr w:type="spellStart"/>
      <w:r w:rsidRPr="00B61CF8">
        <w:rPr>
          <w:rFonts w:ascii="Arial" w:hAnsi="Arial" w:cs="Arial"/>
        </w:rPr>
        <w:t>Führungen</w:t>
      </w:r>
      <w:proofErr w:type="spellEnd"/>
      <w:r w:rsidRPr="00B61CF8">
        <w:rPr>
          <w:rFonts w:ascii="Arial" w:hAnsi="Arial" w:cs="Arial"/>
        </w:rPr>
        <w:t xml:space="preserve"> und Workshops entdeckt werden kann. </w:t>
      </w:r>
    </w:p>
    <w:p w14:paraId="55F5FAAB" w14:textId="59CE514A" w:rsidR="00B61CF8" w:rsidRDefault="00B61CF8" w:rsidP="00B61CF8">
      <w:pPr>
        <w:rPr>
          <w:rFonts w:ascii="Arial" w:hAnsi="Arial" w:cs="Arial"/>
        </w:rPr>
      </w:pPr>
    </w:p>
    <w:p w14:paraId="589E619D" w14:textId="77777777" w:rsidR="00B61CF8" w:rsidRDefault="00B61CF8" w:rsidP="00B61CF8">
      <w:pPr>
        <w:rPr>
          <w:rFonts w:ascii="Arial" w:hAnsi="Arial" w:cs="Arial"/>
          <w:b/>
        </w:rPr>
      </w:pPr>
      <w:r w:rsidRPr="00695EB9">
        <w:rPr>
          <w:rFonts w:ascii="Arial" w:hAnsi="Arial" w:cs="Arial"/>
          <w:b/>
        </w:rPr>
        <w:t xml:space="preserve">Welches Ziel hat das </w:t>
      </w:r>
      <w:proofErr w:type="spellStart"/>
      <w:r w:rsidRPr="00695EB9">
        <w:rPr>
          <w:rFonts w:ascii="Arial" w:hAnsi="Arial" w:cs="Arial"/>
          <w:b/>
        </w:rPr>
        <w:t>Toccarion</w:t>
      </w:r>
      <w:proofErr w:type="spellEnd"/>
      <w:r w:rsidRPr="00695EB9">
        <w:rPr>
          <w:rFonts w:ascii="Arial" w:hAnsi="Arial" w:cs="Arial"/>
          <w:b/>
        </w:rPr>
        <w:t>?</w:t>
      </w:r>
    </w:p>
    <w:p w14:paraId="24319B40" w14:textId="1F0C628F" w:rsidR="00B61CF8" w:rsidRDefault="00B61CF8" w:rsidP="00B61CF8">
      <w:pPr>
        <w:rPr>
          <w:rFonts w:ascii="Arial" w:hAnsi="Arial" w:cs="Arial"/>
        </w:rPr>
      </w:pPr>
      <w:r w:rsidRPr="00B61CF8">
        <w:rPr>
          <w:rFonts w:ascii="Arial" w:hAnsi="Arial" w:cs="Arial"/>
        </w:rPr>
        <w:t xml:space="preserve">Im </w:t>
      </w:r>
      <w:proofErr w:type="spellStart"/>
      <w:r w:rsidRPr="00B61CF8">
        <w:rPr>
          <w:rFonts w:ascii="Arial" w:hAnsi="Arial" w:cs="Arial"/>
        </w:rPr>
        <w:t>Toccarion</w:t>
      </w:r>
      <w:proofErr w:type="spellEnd"/>
      <w:r w:rsidRPr="00B61CF8">
        <w:rPr>
          <w:rFonts w:ascii="Arial" w:hAnsi="Arial" w:cs="Arial"/>
        </w:rPr>
        <w:t xml:space="preserve"> verbindet sich das musikalische Erlebnis mit dem „Aha-Effekt“. </w:t>
      </w:r>
      <w:proofErr w:type="spellStart"/>
      <w:r w:rsidRPr="00B61CF8">
        <w:rPr>
          <w:rFonts w:ascii="Arial" w:hAnsi="Arial" w:cs="Arial"/>
        </w:rPr>
        <w:t>Längst</w:t>
      </w:r>
      <w:proofErr w:type="spellEnd"/>
      <w:r w:rsidRPr="00B61CF8">
        <w:rPr>
          <w:rFonts w:ascii="Arial" w:hAnsi="Arial" w:cs="Arial"/>
        </w:rPr>
        <w:t xml:space="preserve"> ist erwiesen, dass sich der </w:t>
      </w:r>
      <w:proofErr w:type="spellStart"/>
      <w:r w:rsidRPr="00B61CF8">
        <w:rPr>
          <w:rFonts w:ascii="Arial" w:hAnsi="Arial" w:cs="Arial"/>
        </w:rPr>
        <w:t>frühe</w:t>
      </w:r>
      <w:proofErr w:type="spellEnd"/>
      <w:r w:rsidRPr="00B61CF8">
        <w:rPr>
          <w:rFonts w:ascii="Arial" w:hAnsi="Arial" w:cs="Arial"/>
        </w:rPr>
        <w:t xml:space="preserve"> Umgang mit Musik positiv auf das Lernverhalten von Kindern und auf ihre sozialen </w:t>
      </w:r>
      <w:proofErr w:type="spellStart"/>
      <w:r w:rsidRPr="00B61CF8">
        <w:rPr>
          <w:rFonts w:ascii="Arial" w:hAnsi="Arial" w:cs="Arial"/>
        </w:rPr>
        <w:t>Fähigkeiten</w:t>
      </w:r>
      <w:proofErr w:type="spellEnd"/>
      <w:r w:rsidRPr="00B61CF8">
        <w:rPr>
          <w:rFonts w:ascii="Arial" w:hAnsi="Arial" w:cs="Arial"/>
        </w:rPr>
        <w:t xml:space="preserve"> auswirkt. Sie werden selbstbewusster, kommunikativer und phantasievoller. Dazu </w:t>
      </w:r>
      <w:proofErr w:type="spellStart"/>
      <w:r w:rsidRPr="00B61CF8">
        <w:rPr>
          <w:rFonts w:ascii="Arial" w:hAnsi="Arial" w:cs="Arial"/>
        </w:rPr>
        <w:t>müssen</w:t>
      </w:r>
      <w:proofErr w:type="spellEnd"/>
      <w:r w:rsidRPr="00B61CF8">
        <w:rPr>
          <w:rFonts w:ascii="Arial" w:hAnsi="Arial" w:cs="Arial"/>
        </w:rPr>
        <w:t xml:space="preserve"> viele Kinder allerdings erst einmal in Kontakt mit selbst gemachter Musik kommen. Kinder und Jugendliche mit und ohne musikalische Vorerfahrungen </w:t>
      </w:r>
      <w:proofErr w:type="spellStart"/>
      <w:r w:rsidRPr="00B61CF8">
        <w:rPr>
          <w:rFonts w:ascii="Arial" w:hAnsi="Arial" w:cs="Arial"/>
        </w:rPr>
        <w:t>können</w:t>
      </w:r>
      <w:proofErr w:type="spellEnd"/>
      <w:r w:rsidRPr="00B61CF8">
        <w:rPr>
          <w:rFonts w:ascii="Arial" w:hAnsi="Arial" w:cs="Arial"/>
        </w:rPr>
        <w:t xml:space="preserve"> in der Kinder-Musik-Welt fernab von Leistungsdruck und Beurteilungen neue Instrumente ausprobieren und die Scheu vor Rhythmus, Gesang und Tanzbewegungen verlieren. Das </w:t>
      </w:r>
      <w:proofErr w:type="spellStart"/>
      <w:r w:rsidRPr="00B61CF8">
        <w:rPr>
          <w:rFonts w:ascii="Arial" w:hAnsi="Arial" w:cs="Arial"/>
        </w:rPr>
        <w:t>Toccarion</w:t>
      </w:r>
      <w:proofErr w:type="spellEnd"/>
      <w:r w:rsidRPr="00B61CF8">
        <w:rPr>
          <w:rFonts w:ascii="Arial" w:hAnsi="Arial" w:cs="Arial"/>
        </w:rPr>
        <w:t xml:space="preserve"> versteht sich als Einrichtung </w:t>
      </w:r>
      <w:proofErr w:type="spellStart"/>
      <w:r w:rsidRPr="00B61CF8">
        <w:rPr>
          <w:rFonts w:ascii="Arial" w:hAnsi="Arial" w:cs="Arial"/>
        </w:rPr>
        <w:t>für</w:t>
      </w:r>
      <w:proofErr w:type="spellEnd"/>
      <w:r w:rsidRPr="00B61CF8">
        <w:rPr>
          <w:rFonts w:ascii="Arial" w:hAnsi="Arial" w:cs="Arial"/>
        </w:rPr>
        <w:t xml:space="preserve"> Musikvermittlung, die </w:t>
      </w:r>
      <w:proofErr w:type="spellStart"/>
      <w:r w:rsidRPr="00B61CF8">
        <w:rPr>
          <w:rFonts w:ascii="Arial" w:hAnsi="Arial" w:cs="Arial"/>
        </w:rPr>
        <w:t>ergänzend</w:t>
      </w:r>
      <w:proofErr w:type="spellEnd"/>
      <w:r w:rsidRPr="00B61CF8">
        <w:rPr>
          <w:rFonts w:ascii="Arial" w:hAnsi="Arial" w:cs="Arial"/>
        </w:rPr>
        <w:t xml:space="preserve"> zu Kindergarten, Schule, Musik- schule (oder Musikverein) und Familie agiert. </w:t>
      </w:r>
    </w:p>
    <w:p w14:paraId="44354505" w14:textId="77777777" w:rsidR="00B61CF8" w:rsidRPr="00B61CF8" w:rsidRDefault="00B61CF8" w:rsidP="00B61CF8">
      <w:pPr>
        <w:rPr>
          <w:rFonts w:ascii="Arial" w:hAnsi="Arial" w:cs="Arial"/>
        </w:rPr>
      </w:pPr>
    </w:p>
    <w:p w14:paraId="6D1B4572" w14:textId="77777777" w:rsidR="00B61CF8" w:rsidRPr="00695EB9" w:rsidRDefault="00B61CF8" w:rsidP="00B61CF8">
      <w:pPr>
        <w:rPr>
          <w:rFonts w:ascii="Arial" w:hAnsi="Arial" w:cs="Arial"/>
          <w:b/>
        </w:rPr>
      </w:pPr>
      <w:r w:rsidRPr="00695EB9">
        <w:rPr>
          <w:rFonts w:ascii="Arial" w:hAnsi="Arial" w:cs="Arial"/>
          <w:b/>
        </w:rPr>
        <w:t xml:space="preserve">Wie kann das </w:t>
      </w:r>
      <w:proofErr w:type="spellStart"/>
      <w:r w:rsidRPr="00695EB9">
        <w:rPr>
          <w:rFonts w:ascii="Arial" w:hAnsi="Arial" w:cs="Arial"/>
          <w:b/>
        </w:rPr>
        <w:t>Toccarion</w:t>
      </w:r>
      <w:proofErr w:type="spellEnd"/>
      <w:r w:rsidRPr="00695EB9">
        <w:rPr>
          <w:rFonts w:ascii="Arial" w:hAnsi="Arial" w:cs="Arial"/>
          <w:b/>
        </w:rPr>
        <w:t xml:space="preserve"> besucht werden?</w:t>
      </w:r>
    </w:p>
    <w:p w14:paraId="6D244D24" w14:textId="77777777" w:rsidR="00B61CF8" w:rsidRDefault="00B61CF8" w:rsidP="00B61CF8">
      <w:pPr>
        <w:rPr>
          <w:rFonts w:ascii="Arial" w:hAnsi="Arial" w:cs="Arial"/>
        </w:rPr>
      </w:pPr>
      <w:proofErr w:type="spellStart"/>
      <w:r w:rsidRPr="00B61CF8">
        <w:rPr>
          <w:rFonts w:ascii="Arial" w:hAnsi="Arial" w:cs="Arial"/>
        </w:rPr>
        <w:t>Führungen</w:t>
      </w:r>
      <w:proofErr w:type="spellEnd"/>
      <w:r w:rsidRPr="00B61CF8">
        <w:rPr>
          <w:rFonts w:ascii="Arial" w:hAnsi="Arial" w:cs="Arial"/>
        </w:rPr>
        <w:t xml:space="preserve"> </w:t>
      </w:r>
      <w:proofErr w:type="spellStart"/>
      <w:r w:rsidRPr="00B61CF8">
        <w:rPr>
          <w:rFonts w:ascii="Arial" w:hAnsi="Arial" w:cs="Arial"/>
        </w:rPr>
        <w:t>für</w:t>
      </w:r>
      <w:proofErr w:type="spellEnd"/>
      <w:r w:rsidRPr="00B61CF8">
        <w:rPr>
          <w:rFonts w:ascii="Arial" w:hAnsi="Arial" w:cs="Arial"/>
        </w:rPr>
        <w:t xml:space="preserve"> Kindergartengruppen, Schulklassen und Vereine stehen werktags im Vordergrund und sind jederzeit </w:t>
      </w:r>
      <w:proofErr w:type="spellStart"/>
      <w:r w:rsidRPr="00B61CF8">
        <w:rPr>
          <w:rFonts w:ascii="Arial" w:hAnsi="Arial" w:cs="Arial"/>
        </w:rPr>
        <w:t>möglich</w:t>
      </w:r>
      <w:proofErr w:type="spellEnd"/>
      <w:r w:rsidRPr="00B61CF8">
        <w:rPr>
          <w:rFonts w:ascii="Arial" w:hAnsi="Arial" w:cs="Arial"/>
        </w:rPr>
        <w:t xml:space="preserve">. Eine </w:t>
      </w:r>
      <w:proofErr w:type="spellStart"/>
      <w:r w:rsidRPr="00B61CF8">
        <w:rPr>
          <w:rFonts w:ascii="Arial" w:hAnsi="Arial" w:cs="Arial"/>
        </w:rPr>
        <w:t>Führung</w:t>
      </w:r>
      <w:proofErr w:type="spellEnd"/>
      <w:r w:rsidRPr="00B61CF8">
        <w:rPr>
          <w:rFonts w:ascii="Arial" w:hAnsi="Arial" w:cs="Arial"/>
        </w:rPr>
        <w:t xml:space="preserve"> dauert 120 Minuten. Die so genannten Musiklotsen und -</w:t>
      </w:r>
      <w:proofErr w:type="spellStart"/>
      <w:r w:rsidRPr="00B61CF8">
        <w:rPr>
          <w:rFonts w:ascii="Arial" w:hAnsi="Arial" w:cs="Arial"/>
        </w:rPr>
        <w:t>lotsinnen</w:t>
      </w:r>
      <w:proofErr w:type="spellEnd"/>
      <w:r w:rsidRPr="00B61CF8">
        <w:rPr>
          <w:rFonts w:ascii="Arial" w:hAnsi="Arial" w:cs="Arial"/>
        </w:rPr>
        <w:t xml:space="preserve"> begleiten jede Gruppe und gehen auf das Alter und die Vorkenntnisse der Kinder ein. An Wochenenden wird die individuelle Teilnahme an verschiedenen </w:t>
      </w:r>
      <w:proofErr w:type="spellStart"/>
      <w:r w:rsidRPr="00B61CF8">
        <w:rPr>
          <w:rFonts w:ascii="Arial" w:hAnsi="Arial" w:cs="Arial"/>
        </w:rPr>
        <w:t>Führungen</w:t>
      </w:r>
      <w:proofErr w:type="spellEnd"/>
      <w:r w:rsidRPr="00B61CF8">
        <w:rPr>
          <w:rFonts w:ascii="Arial" w:hAnsi="Arial" w:cs="Arial"/>
        </w:rPr>
        <w:t xml:space="preserve"> und Workshops angeboten. </w:t>
      </w:r>
      <w:proofErr w:type="spellStart"/>
      <w:r w:rsidRPr="00B61CF8">
        <w:rPr>
          <w:rFonts w:ascii="Arial" w:hAnsi="Arial" w:cs="Arial"/>
        </w:rPr>
        <w:t>Sonderführungen</w:t>
      </w:r>
      <w:proofErr w:type="spellEnd"/>
      <w:r w:rsidRPr="00B61CF8">
        <w:rPr>
          <w:rFonts w:ascii="Arial" w:hAnsi="Arial" w:cs="Arial"/>
        </w:rPr>
        <w:t xml:space="preserve"> </w:t>
      </w:r>
      <w:proofErr w:type="spellStart"/>
      <w:r w:rsidRPr="00B61CF8">
        <w:rPr>
          <w:rFonts w:ascii="Arial" w:hAnsi="Arial" w:cs="Arial"/>
        </w:rPr>
        <w:t>für</w:t>
      </w:r>
      <w:proofErr w:type="spellEnd"/>
      <w:r w:rsidRPr="00B61CF8">
        <w:rPr>
          <w:rFonts w:ascii="Arial" w:hAnsi="Arial" w:cs="Arial"/>
        </w:rPr>
        <w:t xml:space="preserve"> anderweitige Gruppen — zum Beispiel </w:t>
      </w:r>
      <w:proofErr w:type="spellStart"/>
      <w:r w:rsidRPr="00B61CF8">
        <w:rPr>
          <w:rFonts w:ascii="Arial" w:hAnsi="Arial" w:cs="Arial"/>
        </w:rPr>
        <w:t>für</w:t>
      </w:r>
      <w:proofErr w:type="spellEnd"/>
      <w:r w:rsidRPr="00B61CF8">
        <w:rPr>
          <w:rFonts w:ascii="Arial" w:hAnsi="Arial" w:cs="Arial"/>
        </w:rPr>
        <w:t xml:space="preserve"> Kindergeburtstage — sind ebenfalls </w:t>
      </w:r>
      <w:proofErr w:type="spellStart"/>
      <w:r w:rsidRPr="00B61CF8">
        <w:rPr>
          <w:rFonts w:ascii="Arial" w:hAnsi="Arial" w:cs="Arial"/>
        </w:rPr>
        <w:t>möglich</w:t>
      </w:r>
      <w:proofErr w:type="spellEnd"/>
      <w:r w:rsidRPr="00B61CF8">
        <w:rPr>
          <w:rFonts w:ascii="Arial" w:hAnsi="Arial" w:cs="Arial"/>
        </w:rPr>
        <w:t xml:space="preserve">. </w:t>
      </w:r>
    </w:p>
    <w:p w14:paraId="0D5CE02C" w14:textId="74A8BC78" w:rsidR="00B61CF8" w:rsidRPr="00B61CF8" w:rsidRDefault="00B61CF8" w:rsidP="00B61CF8">
      <w:pPr>
        <w:rPr>
          <w:rFonts w:ascii="Arial" w:hAnsi="Arial" w:cs="Arial"/>
        </w:rPr>
      </w:pPr>
      <w:r w:rsidRPr="00B61CF8">
        <w:rPr>
          <w:rFonts w:ascii="Arial" w:hAnsi="Arial" w:cs="Arial"/>
        </w:rPr>
        <w:t xml:space="preserve">Ein Veranstaltungskalender informiert </w:t>
      </w:r>
      <w:proofErr w:type="spellStart"/>
      <w:r w:rsidRPr="00B61CF8">
        <w:rPr>
          <w:rFonts w:ascii="Arial" w:hAnsi="Arial" w:cs="Arial"/>
        </w:rPr>
        <w:t>über</w:t>
      </w:r>
      <w:proofErr w:type="spellEnd"/>
      <w:r w:rsidRPr="00B61CF8">
        <w:rPr>
          <w:rFonts w:ascii="Arial" w:hAnsi="Arial" w:cs="Arial"/>
        </w:rPr>
        <w:t xml:space="preserve"> die aktuellen Veranstaltungsangebote: </w:t>
      </w:r>
      <w:hyperlink r:id="rId4" w:history="1">
        <w:r w:rsidRPr="00B61CF8">
          <w:rPr>
            <w:rStyle w:val="Hyperlink"/>
            <w:rFonts w:ascii="Arial" w:hAnsi="Arial" w:cs="Arial"/>
          </w:rPr>
          <w:t>www.toccarion.de</w:t>
        </w:r>
      </w:hyperlink>
      <w:r w:rsidRPr="00B61CF8">
        <w:rPr>
          <w:rFonts w:ascii="Arial" w:hAnsi="Arial" w:cs="Arial"/>
        </w:rPr>
        <w:t xml:space="preserve">. </w:t>
      </w:r>
    </w:p>
    <w:p w14:paraId="699EF21D" w14:textId="77777777" w:rsidR="00B61CF8" w:rsidRDefault="00B61CF8" w:rsidP="00B61CF8">
      <w:pPr>
        <w:rPr>
          <w:rFonts w:ascii="Arial" w:hAnsi="Arial" w:cs="Arial"/>
          <w:b/>
        </w:rPr>
      </w:pPr>
    </w:p>
    <w:p w14:paraId="11BB35C7" w14:textId="08534E65" w:rsidR="00B61CF8" w:rsidRDefault="00B61CF8" w:rsidP="00B61CF8">
      <w:pPr>
        <w:rPr>
          <w:rFonts w:ascii="Arial" w:hAnsi="Arial" w:cs="Arial"/>
          <w:b/>
        </w:rPr>
      </w:pPr>
    </w:p>
    <w:p w14:paraId="7EF32379" w14:textId="77777777" w:rsidR="00B61CF8" w:rsidRDefault="00B61CF8" w:rsidP="00B61CF8">
      <w:pPr>
        <w:rPr>
          <w:rFonts w:ascii="Arial" w:hAnsi="Arial" w:cs="Arial"/>
          <w:b/>
        </w:rPr>
      </w:pPr>
    </w:p>
    <w:p w14:paraId="560AD4B4" w14:textId="77777777" w:rsidR="00B61CF8" w:rsidRPr="00695EB9" w:rsidRDefault="00B61CF8" w:rsidP="00B61CF8">
      <w:pPr>
        <w:rPr>
          <w:rFonts w:ascii="Arial" w:hAnsi="Arial" w:cs="Arial"/>
          <w:b/>
        </w:rPr>
      </w:pPr>
      <w:r w:rsidRPr="00695EB9">
        <w:rPr>
          <w:rFonts w:ascii="Arial" w:hAnsi="Arial" w:cs="Arial"/>
          <w:b/>
        </w:rPr>
        <w:lastRenderedPageBreak/>
        <w:t xml:space="preserve">Wo kommt der Name </w:t>
      </w:r>
      <w:proofErr w:type="spellStart"/>
      <w:r w:rsidRPr="00695EB9">
        <w:rPr>
          <w:rFonts w:ascii="Arial" w:hAnsi="Arial" w:cs="Arial"/>
          <w:b/>
        </w:rPr>
        <w:t>Toccarion</w:t>
      </w:r>
      <w:proofErr w:type="spellEnd"/>
      <w:r w:rsidRPr="00695EB9">
        <w:rPr>
          <w:rFonts w:ascii="Arial" w:hAnsi="Arial" w:cs="Arial"/>
          <w:b/>
        </w:rPr>
        <w:t xml:space="preserve"> her?</w:t>
      </w:r>
    </w:p>
    <w:p w14:paraId="05579724" w14:textId="0EBD83C6" w:rsidR="00B61CF8" w:rsidRPr="00B61CF8" w:rsidRDefault="00B61CF8" w:rsidP="00B61CF8">
      <w:pPr>
        <w:rPr>
          <w:rFonts w:ascii="Arial" w:hAnsi="Arial" w:cs="Arial"/>
        </w:rPr>
      </w:pPr>
      <w:r w:rsidRPr="00B61CF8">
        <w:rPr>
          <w:rFonts w:ascii="Arial" w:hAnsi="Arial" w:cs="Arial"/>
        </w:rPr>
        <w:t xml:space="preserve">In dem Namen </w:t>
      </w:r>
      <w:proofErr w:type="spellStart"/>
      <w:r w:rsidRPr="00B61CF8">
        <w:rPr>
          <w:rFonts w:ascii="Arial" w:hAnsi="Arial" w:cs="Arial"/>
        </w:rPr>
        <w:t>Toccarion</w:t>
      </w:r>
      <w:proofErr w:type="spellEnd"/>
      <w:r w:rsidRPr="00B61CF8">
        <w:rPr>
          <w:rFonts w:ascii="Arial" w:hAnsi="Arial" w:cs="Arial"/>
        </w:rPr>
        <w:t xml:space="preserve"> schwingen verschiedene Begriffe und Bedeutungen wie „</w:t>
      </w:r>
      <w:proofErr w:type="spellStart"/>
      <w:r w:rsidRPr="00B61CF8">
        <w:rPr>
          <w:rFonts w:ascii="Arial" w:hAnsi="Arial" w:cs="Arial"/>
        </w:rPr>
        <w:t>toccata</w:t>
      </w:r>
      <w:proofErr w:type="spellEnd"/>
      <w:r w:rsidRPr="00B61CF8">
        <w:rPr>
          <w:rFonts w:ascii="Arial" w:hAnsi="Arial" w:cs="Arial"/>
        </w:rPr>
        <w:t xml:space="preserve">“ (ein frei gespieltes </w:t>
      </w:r>
      <w:proofErr w:type="spellStart"/>
      <w:r w:rsidRPr="00B61CF8">
        <w:rPr>
          <w:rFonts w:ascii="Arial" w:hAnsi="Arial" w:cs="Arial"/>
        </w:rPr>
        <w:t>Musikstück</w:t>
      </w:r>
      <w:proofErr w:type="spellEnd"/>
      <w:r w:rsidRPr="00B61CF8">
        <w:rPr>
          <w:rFonts w:ascii="Arial" w:hAnsi="Arial" w:cs="Arial"/>
        </w:rPr>
        <w:t>) oder „</w:t>
      </w:r>
      <w:proofErr w:type="spellStart"/>
      <w:r w:rsidRPr="00B61CF8">
        <w:rPr>
          <w:rFonts w:ascii="Arial" w:hAnsi="Arial" w:cs="Arial"/>
        </w:rPr>
        <w:t>toccare</w:t>
      </w:r>
      <w:proofErr w:type="spellEnd"/>
      <w:r w:rsidRPr="00B61CF8">
        <w:rPr>
          <w:rFonts w:ascii="Arial" w:hAnsi="Arial" w:cs="Arial"/>
        </w:rPr>
        <w:t xml:space="preserve">“ (italienisch </w:t>
      </w:r>
      <w:proofErr w:type="spellStart"/>
      <w:r w:rsidRPr="00B61CF8">
        <w:rPr>
          <w:rFonts w:ascii="Arial" w:hAnsi="Arial" w:cs="Arial"/>
        </w:rPr>
        <w:t>für</w:t>
      </w:r>
      <w:proofErr w:type="spellEnd"/>
      <w:r w:rsidRPr="00B61CF8">
        <w:rPr>
          <w:rFonts w:ascii="Arial" w:hAnsi="Arial" w:cs="Arial"/>
        </w:rPr>
        <w:t xml:space="preserve"> </w:t>
      </w:r>
      <w:proofErr w:type="spellStart"/>
      <w:r w:rsidRPr="00B61CF8">
        <w:rPr>
          <w:rFonts w:ascii="Arial" w:hAnsi="Arial" w:cs="Arial"/>
        </w:rPr>
        <w:t>berühren</w:t>
      </w:r>
      <w:proofErr w:type="spellEnd"/>
      <w:r w:rsidRPr="00B61CF8">
        <w:rPr>
          <w:rFonts w:ascii="Arial" w:hAnsi="Arial" w:cs="Arial"/>
        </w:rPr>
        <w:t xml:space="preserve">, anfassen, begreifen) mit. Der Namensfinder Manfred </w:t>
      </w:r>
      <w:proofErr w:type="spellStart"/>
      <w:r w:rsidRPr="00B61CF8">
        <w:rPr>
          <w:rFonts w:ascii="Arial" w:hAnsi="Arial" w:cs="Arial"/>
        </w:rPr>
        <w:t>Gotta</w:t>
      </w:r>
      <w:proofErr w:type="spellEnd"/>
      <w:r w:rsidRPr="00B61CF8">
        <w:rPr>
          <w:rFonts w:ascii="Arial" w:hAnsi="Arial" w:cs="Arial"/>
        </w:rPr>
        <w:t xml:space="preserve"> schuf die neue Wortkreation und ließ sie von Kindern beurteilen. </w:t>
      </w:r>
    </w:p>
    <w:p w14:paraId="657E4B3C" w14:textId="77777777" w:rsidR="00B61CF8" w:rsidRPr="00695EB9" w:rsidRDefault="00B61CF8" w:rsidP="00B61CF8">
      <w:pPr>
        <w:rPr>
          <w:rFonts w:ascii="Arial" w:hAnsi="Arial" w:cs="Arial"/>
        </w:rPr>
      </w:pPr>
    </w:p>
    <w:p w14:paraId="39193309" w14:textId="77777777" w:rsidR="00B61CF8" w:rsidRPr="00695EB9" w:rsidRDefault="00B61CF8" w:rsidP="00B61CF8">
      <w:pPr>
        <w:rPr>
          <w:rFonts w:ascii="Arial" w:hAnsi="Arial" w:cs="Arial"/>
          <w:b/>
        </w:rPr>
      </w:pPr>
      <w:r w:rsidRPr="00695EB9">
        <w:rPr>
          <w:rFonts w:ascii="Arial" w:hAnsi="Arial" w:cs="Arial"/>
          <w:b/>
        </w:rPr>
        <w:t xml:space="preserve">Wer </w:t>
      </w:r>
      <w:proofErr w:type="spellStart"/>
      <w:r w:rsidRPr="00695EB9">
        <w:rPr>
          <w:rFonts w:ascii="Arial" w:hAnsi="Arial" w:cs="Arial"/>
          <w:b/>
        </w:rPr>
        <w:t>führt</w:t>
      </w:r>
      <w:proofErr w:type="spellEnd"/>
      <w:r w:rsidRPr="00695EB9">
        <w:rPr>
          <w:rFonts w:ascii="Arial" w:hAnsi="Arial" w:cs="Arial"/>
          <w:b/>
        </w:rPr>
        <w:t xml:space="preserve"> durchs </w:t>
      </w:r>
      <w:proofErr w:type="spellStart"/>
      <w:r w:rsidRPr="00695EB9">
        <w:rPr>
          <w:rFonts w:ascii="Arial" w:hAnsi="Arial" w:cs="Arial"/>
          <w:b/>
        </w:rPr>
        <w:t>Toccarion</w:t>
      </w:r>
      <w:proofErr w:type="spellEnd"/>
      <w:r w:rsidRPr="00695EB9">
        <w:rPr>
          <w:rFonts w:ascii="Arial" w:hAnsi="Arial" w:cs="Arial"/>
          <w:b/>
        </w:rPr>
        <w:t>?</w:t>
      </w:r>
    </w:p>
    <w:p w14:paraId="0EC66D84" w14:textId="5342F7FA" w:rsidR="00B61CF8" w:rsidRPr="00B61CF8" w:rsidRDefault="00B61CF8" w:rsidP="00B61CF8">
      <w:pPr>
        <w:rPr>
          <w:rFonts w:ascii="Arial" w:hAnsi="Arial" w:cs="Arial"/>
        </w:rPr>
      </w:pPr>
      <w:r w:rsidRPr="00B61CF8">
        <w:rPr>
          <w:rFonts w:ascii="Arial" w:hAnsi="Arial" w:cs="Arial"/>
        </w:rPr>
        <w:t xml:space="preserve">Musiklotsen und Musiklotsinnen. Die speziell geschulten Lotsen </w:t>
      </w:r>
      <w:proofErr w:type="spellStart"/>
      <w:r w:rsidRPr="00B61CF8">
        <w:rPr>
          <w:rFonts w:ascii="Arial" w:hAnsi="Arial" w:cs="Arial"/>
        </w:rPr>
        <w:t>führen</w:t>
      </w:r>
      <w:proofErr w:type="spellEnd"/>
      <w:r w:rsidRPr="00B61CF8">
        <w:rPr>
          <w:rFonts w:ascii="Arial" w:hAnsi="Arial" w:cs="Arial"/>
        </w:rPr>
        <w:t xml:space="preserve"> Kindergruppen durch das </w:t>
      </w:r>
      <w:proofErr w:type="spellStart"/>
      <w:r w:rsidRPr="00B61CF8">
        <w:rPr>
          <w:rFonts w:ascii="Arial" w:hAnsi="Arial" w:cs="Arial"/>
        </w:rPr>
        <w:t>Toccarion</w:t>
      </w:r>
      <w:proofErr w:type="spellEnd"/>
      <w:r w:rsidRPr="00B61CF8">
        <w:rPr>
          <w:rFonts w:ascii="Arial" w:hAnsi="Arial" w:cs="Arial"/>
        </w:rPr>
        <w:t>. Alle Lotsen haben eine musikalisch</w:t>
      </w:r>
      <w:r>
        <w:rPr>
          <w:rFonts w:ascii="Arial" w:hAnsi="Arial" w:cs="Arial"/>
        </w:rPr>
        <w:t xml:space="preserve"> </w:t>
      </w:r>
      <w:proofErr w:type="spellStart"/>
      <w:r w:rsidRPr="00B61CF8">
        <w:rPr>
          <w:rFonts w:ascii="Arial" w:hAnsi="Arial" w:cs="Arial"/>
        </w:rPr>
        <w:t>pädagogische</w:t>
      </w:r>
      <w:proofErr w:type="spellEnd"/>
      <w:r w:rsidRPr="00B61CF8">
        <w:rPr>
          <w:rFonts w:ascii="Arial" w:hAnsi="Arial" w:cs="Arial"/>
        </w:rPr>
        <w:t xml:space="preserve"> Ausbildung (zum Beispiel </w:t>
      </w:r>
      <w:proofErr w:type="spellStart"/>
      <w:r w:rsidRPr="00B61CF8">
        <w:rPr>
          <w:rFonts w:ascii="Arial" w:hAnsi="Arial" w:cs="Arial"/>
        </w:rPr>
        <w:t>Instrumentalpädagogik</w:t>
      </w:r>
      <w:proofErr w:type="spellEnd"/>
      <w:r w:rsidRPr="00B61CF8">
        <w:rPr>
          <w:rFonts w:ascii="Arial" w:hAnsi="Arial" w:cs="Arial"/>
        </w:rPr>
        <w:t xml:space="preserve">, Schulmusik, Elementare </w:t>
      </w:r>
      <w:proofErr w:type="spellStart"/>
      <w:r w:rsidRPr="00B61CF8">
        <w:rPr>
          <w:rFonts w:ascii="Arial" w:hAnsi="Arial" w:cs="Arial"/>
        </w:rPr>
        <w:t>Musikpädagogik</w:t>
      </w:r>
      <w:proofErr w:type="spellEnd"/>
      <w:r w:rsidRPr="00B61CF8">
        <w:rPr>
          <w:rFonts w:ascii="Arial" w:hAnsi="Arial" w:cs="Arial"/>
        </w:rPr>
        <w:t xml:space="preserve">). </w:t>
      </w:r>
    </w:p>
    <w:p w14:paraId="3BADC1A2" w14:textId="77777777" w:rsidR="00B61CF8" w:rsidRPr="00695EB9" w:rsidRDefault="00B61CF8" w:rsidP="00B61CF8">
      <w:pPr>
        <w:rPr>
          <w:rFonts w:ascii="Arial" w:hAnsi="Arial" w:cs="Arial"/>
        </w:rPr>
      </w:pPr>
    </w:p>
    <w:p w14:paraId="13EA37A0" w14:textId="77777777" w:rsidR="00B61CF8" w:rsidRPr="00695EB9" w:rsidRDefault="00B61CF8" w:rsidP="00B61CF8">
      <w:pPr>
        <w:rPr>
          <w:rFonts w:ascii="Arial" w:hAnsi="Arial" w:cs="Arial"/>
          <w:b/>
        </w:rPr>
      </w:pPr>
      <w:r w:rsidRPr="00695EB9">
        <w:rPr>
          <w:rFonts w:ascii="Arial" w:hAnsi="Arial" w:cs="Arial"/>
          <w:b/>
        </w:rPr>
        <w:t xml:space="preserve">Wie wird das </w:t>
      </w:r>
      <w:proofErr w:type="spellStart"/>
      <w:r w:rsidRPr="00695EB9">
        <w:rPr>
          <w:rFonts w:ascii="Arial" w:hAnsi="Arial" w:cs="Arial"/>
          <w:b/>
        </w:rPr>
        <w:t>Toccarion</w:t>
      </w:r>
      <w:proofErr w:type="spellEnd"/>
      <w:r w:rsidRPr="00695EB9">
        <w:rPr>
          <w:rFonts w:ascii="Arial" w:hAnsi="Arial" w:cs="Arial"/>
          <w:b/>
        </w:rPr>
        <w:t xml:space="preserve"> finanziert?</w:t>
      </w:r>
    </w:p>
    <w:p w14:paraId="6FD8EE90" w14:textId="08CB5106" w:rsidR="00B61CF8" w:rsidRPr="00B61CF8" w:rsidRDefault="00B61CF8" w:rsidP="00B61CF8">
      <w:pPr>
        <w:rPr>
          <w:rFonts w:ascii="Arial" w:hAnsi="Arial" w:cs="Arial"/>
        </w:rPr>
      </w:pPr>
      <w:r w:rsidRPr="00B61CF8">
        <w:rPr>
          <w:rFonts w:ascii="Arial" w:hAnsi="Arial" w:cs="Arial"/>
        </w:rPr>
        <w:t xml:space="preserve">Die Kinder-Musik-Welt </w:t>
      </w:r>
      <w:proofErr w:type="spellStart"/>
      <w:r w:rsidRPr="00B61CF8">
        <w:rPr>
          <w:rFonts w:ascii="Arial" w:hAnsi="Arial" w:cs="Arial"/>
        </w:rPr>
        <w:t>Toccarion</w:t>
      </w:r>
      <w:proofErr w:type="spellEnd"/>
      <w:r w:rsidRPr="00B61CF8">
        <w:rPr>
          <w:rFonts w:ascii="Arial" w:hAnsi="Arial" w:cs="Arial"/>
        </w:rPr>
        <w:t xml:space="preserve"> wird </w:t>
      </w:r>
      <w:proofErr w:type="spellStart"/>
      <w:r w:rsidRPr="00B61CF8">
        <w:rPr>
          <w:rFonts w:ascii="Arial" w:hAnsi="Arial" w:cs="Arial"/>
        </w:rPr>
        <w:t>vollständig</w:t>
      </w:r>
      <w:proofErr w:type="spellEnd"/>
      <w:r w:rsidRPr="00B61CF8">
        <w:rPr>
          <w:rFonts w:ascii="Arial" w:hAnsi="Arial" w:cs="Arial"/>
        </w:rPr>
        <w:t xml:space="preserve"> von der </w:t>
      </w:r>
      <w:proofErr w:type="spellStart"/>
      <w:r w:rsidRPr="00B61CF8">
        <w:rPr>
          <w:rFonts w:ascii="Arial" w:hAnsi="Arial" w:cs="Arial"/>
        </w:rPr>
        <w:t>gemeinnützigen</w:t>
      </w:r>
      <w:proofErr w:type="spellEnd"/>
      <w:r w:rsidRPr="00B61CF8">
        <w:rPr>
          <w:rFonts w:ascii="Arial" w:hAnsi="Arial" w:cs="Arial"/>
        </w:rPr>
        <w:t xml:space="preserve"> Sigmund Kiener Stiftung finanziert. </w:t>
      </w:r>
    </w:p>
    <w:p w14:paraId="4977F015" w14:textId="77777777" w:rsidR="00B61CF8" w:rsidRDefault="00B61CF8" w:rsidP="00B61CF8">
      <w:pPr>
        <w:rPr>
          <w:rFonts w:ascii="Arial" w:hAnsi="Arial" w:cs="Arial"/>
        </w:rPr>
      </w:pPr>
    </w:p>
    <w:p w14:paraId="601D81AB" w14:textId="77777777" w:rsidR="00B61CF8" w:rsidRPr="00E06895" w:rsidRDefault="00B61CF8" w:rsidP="00B61CF8">
      <w:pPr>
        <w:rPr>
          <w:rFonts w:ascii="Arial" w:hAnsi="Arial" w:cs="Arial"/>
          <w:b/>
        </w:rPr>
      </w:pPr>
      <w:r w:rsidRPr="00E06895">
        <w:rPr>
          <w:rFonts w:ascii="Arial" w:hAnsi="Arial" w:cs="Arial"/>
          <w:b/>
        </w:rPr>
        <w:t>Welche Workshops gibt es?</w:t>
      </w:r>
    </w:p>
    <w:p w14:paraId="1F48A877" w14:textId="1FCB51AF" w:rsidR="00B61CF8" w:rsidRPr="00B61CF8" w:rsidRDefault="00B61CF8" w:rsidP="00B61CF8">
      <w:pPr>
        <w:rPr>
          <w:rFonts w:ascii="Arial" w:hAnsi="Arial" w:cs="Arial"/>
        </w:rPr>
      </w:pPr>
      <w:r w:rsidRPr="00B61CF8">
        <w:rPr>
          <w:rFonts w:ascii="Arial" w:hAnsi="Arial" w:cs="Arial"/>
        </w:rPr>
        <w:t>Zu zahlreichen musikalischen Themen werden Workshops angeboten. Die Dauer der Workshops wird im Veranstaltungskalender angegeben, in der Regel 120 Minuten.</w:t>
      </w:r>
      <w:r w:rsidRPr="00B61CF8">
        <w:rPr>
          <w:rFonts w:ascii="Arial" w:hAnsi="Arial" w:cs="Arial"/>
        </w:rPr>
        <w:br/>
        <w:t xml:space="preserve">Die Workshops werden von </w:t>
      </w:r>
      <w:proofErr w:type="spellStart"/>
      <w:r w:rsidRPr="00B61CF8">
        <w:rPr>
          <w:rFonts w:ascii="Arial" w:hAnsi="Arial" w:cs="Arial"/>
        </w:rPr>
        <w:t>Künstlerinnen</w:t>
      </w:r>
      <w:proofErr w:type="spellEnd"/>
      <w:r w:rsidRPr="00B61CF8">
        <w:rPr>
          <w:rFonts w:ascii="Arial" w:hAnsi="Arial" w:cs="Arial"/>
        </w:rPr>
        <w:t xml:space="preserve"> und </w:t>
      </w:r>
      <w:proofErr w:type="spellStart"/>
      <w:r w:rsidRPr="00B61CF8">
        <w:rPr>
          <w:rFonts w:ascii="Arial" w:hAnsi="Arial" w:cs="Arial"/>
        </w:rPr>
        <w:t>Künstlern</w:t>
      </w:r>
      <w:proofErr w:type="spellEnd"/>
      <w:r w:rsidRPr="00B61CF8">
        <w:rPr>
          <w:rFonts w:ascii="Arial" w:hAnsi="Arial" w:cs="Arial"/>
        </w:rPr>
        <w:t xml:space="preserve"> sowie von </w:t>
      </w:r>
      <w:proofErr w:type="spellStart"/>
      <w:r w:rsidRPr="00B61CF8">
        <w:rPr>
          <w:rFonts w:ascii="Arial" w:hAnsi="Arial" w:cs="Arial"/>
        </w:rPr>
        <w:t>Instrumentalpädagoginnen</w:t>
      </w:r>
      <w:proofErr w:type="spellEnd"/>
      <w:r w:rsidRPr="00B61CF8">
        <w:rPr>
          <w:rFonts w:ascii="Arial" w:hAnsi="Arial" w:cs="Arial"/>
        </w:rPr>
        <w:t xml:space="preserve"> und -</w:t>
      </w:r>
      <w:proofErr w:type="spellStart"/>
      <w:r w:rsidRPr="00B61CF8">
        <w:rPr>
          <w:rFonts w:ascii="Arial" w:hAnsi="Arial" w:cs="Arial"/>
        </w:rPr>
        <w:t>pädagogen</w:t>
      </w:r>
      <w:proofErr w:type="spellEnd"/>
      <w:r w:rsidRPr="00B61CF8">
        <w:rPr>
          <w:rFonts w:ascii="Arial" w:hAnsi="Arial" w:cs="Arial"/>
        </w:rPr>
        <w:t xml:space="preserve"> in Absprache mit der </w:t>
      </w:r>
      <w:proofErr w:type="spellStart"/>
      <w:r w:rsidRPr="00B61CF8">
        <w:rPr>
          <w:rFonts w:ascii="Arial" w:hAnsi="Arial" w:cs="Arial"/>
        </w:rPr>
        <w:t>pädagogischen</w:t>
      </w:r>
      <w:proofErr w:type="spellEnd"/>
      <w:r w:rsidRPr="00B61CF8">
        <w:rPr>
          <w:rFonts w:ascii="Arial" w:hAnsi="Arial" w:cs="Arial"/>
        </w:rPr>
        <w:t xml:space="preserve"> Leitung des </w:t>
      </w:r>
      <w:proofErr w:type="spellStart"/>
      <w:r w:rsidRPr="00B61CF8">
        <w:rPr>
          <w:rFonts w:ascii="Arial" w:hAnsi="Arial" w:cs="Arial"/>
        </w:rPr>
        <w:t>Toccarion</w:t>
      </w:r>
      <w:proofErr w:type="spellEnd"/>
      <w:r w:rsidRPr="00B61CF8">
        <w:rPr>
          <w:rFonts w:ascii="Arial" w:hAnsi="Arial" w:cs="Arial"/>
        </w:rPr>
        <w:t xml:space="preserve"> konzipiert und </w:t>
      </w:r>
      <w:proofErr w:type="spellStart"/>
      <w:r w:rsidRPr="00B61CF8">
        <w:rPr>
          <w:rFonts w:ascii="Arial" w:hAnsi="Arial" w:cs="Arial"/>
        </w:rPr>
        <w:t>durchgeführt</w:t>
      </w:r>
      <w:proofErr w:type="spellEnd"/>
      <w:r w:rsidRPr="00B61CF8">
        <w:rPr>
          <w:rFonts w:ascii="Arial" w:hAnsi="Arial" w:cs="Arial"/>
        </w:rPr>
        <w:t xml:space="preserve">. Die jeweilige Altersempfehlung kann dem Veranstaltungskalender entnommen werden. </w:t>
      </w:r>
    </w:p>
    <w:p w14:paraId="0593C6F6" w14:textId="77777777" w:rsidR="00B61CF8" w:rsidRDefault="00B61CF8" w:rsidP="00B61CF8">
      <w:pPr>
        <w:rPr>
          <w:rFonts w:ascii="Arial" w:hAnsi="Arial" w:cs="Arial"/>
        </w:rPr>
      </w:pPr>
    </w:p>
    <w:p w14:paraId="11448956" w14:textId="77777777" w:rsidR="00B61CF8" w:rsidRPr="00E06895" w:rsidRDefault="00B61CF8" w:rsidP="00B61CF8">
      <w:pPr>
        <w:rPr>
          <w:rFonts w:ascii="Arial" w:hAnsi="Arial" w:cs="Arial"/>
          <w:b/>
        </w:rPr>
      </w:pPr>
      <w:r w:rsidRPr="00E06895">
        <w:rPr>
          <w:rFonts w:ascii="Arial" w:hAnsi="Arial" w:cs="Arial"/>
          <w:b/>
        </w:rPr>
        <w:t>Eintrittskarten / Eintrittspreise</w:t>
      </w:r>
    </w:p>
    <w:p w14:paraId="7E65FFB7" w14:textId="691A1E31" w:rsidR="00B61CF8" w:rsidRPr="00B61CF8" w:rsidRDefault="00B61CF8" w:rsidP="00B61CF8">
      <w:pPr>
        <w:rPr>
          <w:rFonts w:ascii="Arial" w:hAnsi="Arial" w:cs="Arial"/>
        </w:rPr>
      </w:pPr>
      <w:r w:rsidRPr="00B61CF8">
        <w:rPr>
          <w:rFonts w:ascii="Arial" w:hAnsi="Arial" w:cs="Arial"/>
        </w:rPr>
        <w:t xml:space="preserve">Eintrittskarten </w:t>
      </w:r>
      <w:proofErr w:type="spellStart"/>
      <w:r w:rsidRPr="00B61CF8">
        <w:rPr>
          <w:rFonts w:ascii="Arial" w:hAnsi="Arial" w:cs="Arial"/>
        </w:rPr>
        <w:t>für</w:t>
      </w:r>
      <w:proofErr w:type="spellEnd"/>
      <w:r w:rsidRPr="00B61CF8">
        <w:rPr>
          <w:rFonts w:ascii="Arial" w:hAnsi="Arial" w:cs="Arial"/>
        </w:rPr>
        <w:t xml:space="preserve"> das </w:t>
      </w:r>
      <w:proofErr w:type="spellStart"/>
      <w:r w:rsidRPr="00B61CF8">
        <w:rPr>
          <w:rFonts w:ascii="Arial" w:hAnsi="Arial" w:cs="Arial"/>
        </w:rPr>
        <w:t>Toccarion</w:t>
      </w:r>
      <w:proofErr w:type="spellEnd"/>
      <w:r w:rsidRPr="00B61CF8">
        <w:rPr>
          <w:rFonts w:ascii="Arial" w:hAnsi="Arial" w:cs="Arial"/>
        </w:rPr>
        <w:t xml:space="preserve"> </w:t>
      </w:r>
      <w:proofErr w:type="spellStart"/>
      <w:r w:rsidRPr="00B61CF8">
        <w:rPr>
          <w:rFonts w:ascii="Arial" w:hAnsi="Arial" w:cs="Arial"/>
        </w:rPr>
        <w:t>können</w:t>
      </w:r>
      <w:proofErr w:type="spellEnd"/>
      <w:r w:rsidRPr="00B61CF8">
        <w:rPr>
          <w:rFonts w:ascii="Arial" w:hAnsi="Arial" w:cs="Arial"/>
        </w:rPr>
        <w:t xml:space="preserve"> entweder online unter </w:t>
      </w:r>
      <w:hyperlink r:id="rId5" w:history="1">
        <w:r w:rsidRPr="00B61CF8">
          <w:rPr>
            <w:rStyle w:val="Hyperlink"/>
            <w:rFonts w:ascii="Arial" w:hAnsi="Arial" w:cs="Arial"/>
          </w:rPr>
          <w:t>www.toccarion.de</w:t>
        </w:r>
      </w:hyperlink>
      <w:r w:rsidRPr="00B61CF8">
        <w:rPr>
          <w:rFonts w:ascii="Arial" w:hAnsi="Arial" w:cs="Arial"/>
        </w:rPr>
        <w:t>,</w:t>
      </w:r>
      <w:r w:rsidRPr="00B61CF8">
        <w:rPr>
          <w:rFonts w:ascii="Arial" w:hAnsi="Arial" w:cs="Arial"/>
        </w:rPr>
        <w:br/>
        <w:t xml:space="preserve">an der Tageskasse oder telefonisch (07221- 3013-185) oder per </w:t>
      </w:r>
      <w:r>
        <w:rPr>
          <w:rFonts w:ascii="Arial" w:hAnsi="Arial" w:cs="Arial"/>
        </w:rPr>
        <w:t xml:space="preserve">E-Mail </w:t>
      </w:r>
      <w:r w:rsidRPr="00B61CF8">
        <w:rPr>
          <w:rFonts w:ascii="Arial" w:hAnsi="Arial" w:cs="Arial"/>
        </w:rPr>
        <w:t>(</w:t>
      </w:r>
      <w:hyperlink r:id="rId6" w:history="1">
        <w:r w:rsidRPr="00B61CF8">
          <w:rPr>
            <w:rStyle w:val="Hyperlink"/>
            <w:rFonts w:ascii="Arial" w:hAnsi="Arial" w:cs="Arial"/>
          </w:rPr>
          <w:t>info@toccarion.de</w:t>
        </w:r>
      </w:hyperlink>
      <w:r w:rsidRPr="00B61CF8">
        <w:rPr>
          <w:rFonts w:ascii="Arial" w:hAnsi="Arial" w:cs="Arial"/>
        </w:rPr>
        <w:t xml:space="preserve">) bestellt werden. Bestellte Karten </w:t>
      </w:r>
      <w:proofErr w:type="spellStart"/>
      <w:r w:rsidRPr="00B61CF8">
        <w:rPr>
          <w:rFonts w:ascii="Arial" w:hAnsi="Arial" w:cs="Arial"/>
        </w:rPr>
        <w:t>können</w:t>
      </w:r>
      <w:proofErr w:type="spellEnd"/>
      <w:r w:rsidRPr="00B61CF8">
        <w:rPr>
          <w:rFonts w:ascii="Arial" w:hAnsi="Arial" w:cs="Arial"/>
        </w:rPr>
        <w:t xml:space="preserve"> mit der Reservierungsnummer an der Kasse abgeholt werden. Der von der Sigmund Kiener Stiftung stark subventionierte Eintrittspreis </w:t>
      </w:r>
      <w:proofErr w:type="spellStart"/>
      <w:r w:rsidRPr="00B61CF8">
        <w:rPr>
          <w:rFonts w:ascii="Arial" w:hAnsi="Arial" w:cs="Arial"/>
        </w:rPr>
        <w:t>für</w:t>
      </w:r>
      <w:proofErr w:type="spellEnd"/>
      <w:r w:rsidRPr="00B61CF8">
        <w:rPr>
          <w:rFonts w:ascii="Arial" w:hAnsi="Arial" w:cs="Arial"/>
        </w:rPr>
        <w:t xml:space="preserve"> eine Gruppenbuchung bis maximal 25 Personen </w:t>
      </w:r>
      <w:proofErr w:type="spellStart"/>
      <w:r w:rsidRPr="00B61CF8">
        <w:rPr>
          <w:rFonts w:ascii="Arial" w:hAnsi="Arial" w:cs="Arial"/>
        </w:rPr>
        <w:t>beträgt</w:t>
      </w:r>
      <w:proofErr w:type="spellEnd"/>
      <w:r w:rsidRPr="00B61CF8">
        <w:rPr>
          <w:rFonts w:ascii="Arial" w:hAnsi="Arial" w:cs="Arial"/>
        </w:rPr>
        <w:t xml:space="preserve"> </w:t>
      </w:r>
      <w:proofErr w:type="spellStart"/>
      <w:r w:rsidRPr="00B61CF8">
        <w:rPr>
          <w:rFonts w:ascii="Arial" w:hAnsi="Arial" w:cs="Arial"/>
        </w:rPr>
        <w:t>für</w:t>
      </w:r>
      <w:proofErr w:type="spellEnd"/>
      <w:r w:rsidRPr="00B61CF8">
        <w:rPr>
          <w:rFonts w:ascii="Arial" w:hAnsi="Arial" w:cs="Arial"/>
        </w:rPr>
        <w:t xml:space="preserve"> </w:t>
      </w:r>
      <w:proofErr w:type="spellStart"/>
      <w:r w:rsidRPr="00B61CF8">
        <w:rPr>
          <w:rFonts w:ascii="Arial" w:hAnsi="Arial" w:cs="Arial"/>
        </w:rPr>
        <w:t>Kindergärten</w:t>
      </w:r>
      <w:proofErr w:type="spellEnd"/>
      <w:r w:rsidRPr="00B61CF8">
        <w:rPr>
          <w:rFonts w:ascii="Arial" w:hAnsi="Arial" w:cs="Arial"/>
        </w:rPr>
        <w:t xml:space="preserve"> und Schulen oder Musikvereine von Montag bis Freitag 60 Euro. Bei den </w:t>
      </w:r>
      <w:proofErr w:type="spellStart"/>
      <w:r w:rsidRPr="00B61CF8">
        <w:rPr>
          <w:rFonts w:ascii="Arial" w:hAnsi="Arial" w:cs="Arial"/>
        </w:rPr>
        <w:t>Familienführungen</w:t>
      </w:r>
      <w:proofErr w:type="spellEnd"/>
      <w:r w:rsidRPr="00B61CF8">
        <w:rPr>
          <w:rFonts w:ascii="Arial" w:hAnsi="Arial" w:cs="Arial"/>
        </w:rPr>
        <w:t xml:space="preserve"> zahlen Erwachsene </w:t>
      </w:r>
      <w:proofErr w:type="spellStart"/>
      <w:r w:rsidRPr="00B61CF8">
        <w:rPr>
          <w:rFonts w:ascii="Arial" w:hAnsi="Arial" w:cs="Arial"/>
        </w:rPr>
        <w:t>fünf</w:t>
      </w:r>
      <w:proofErr w:type="spellEnd"/>
      <w:r w:rsidRPr="00B61CF8">
        <w:rPr>
          <w:rFonts w:ascii="Arial" w:hAnsi="Arial" w:cs="Arial"/>
        </w:rPr>
        <w:t xml:space="preserve"> Euro Eintritt. Der Eintrittspreis </w:t>
      </w:r>
      <w:proofErr w:type="spellStart"/>
      <w:r w:rsidRPr="00B61CF8">
        <w:rPr>
          <w:rFonts w:ascii="Arial" w:hAnsi="Arial" w:cs="Arial"/>
        </w:rPr>
        <w:t>für</w:t>
      </w:r>
      <w:proofErr w:type="spellEnd"/>
      <w:r w:rsidRPr="00B61CF8">
        <w:rPr>
          <w:rFonts w:ascii="Arial" w:hAnsi="Arial" w:cs="Arial"/>
        </w:rPr>
        <w:t xml:space="preserve"> Kinder</w:t>
      </w:r>
      <w:r>
        <w:rPr>
          <w:rFonts w:ascii="Arial" w:hAnsi="Arial" w:cs="Arial"/>
        </w:rPr>
        <w:t xml:space="preserve"> </w:t>
      </w:r>
      <w:r w:rsidRPr="00B61CF8">
        <w:rPr>
          <w:rFonts w:ascii="Arial" w:hAnsi="Arial" w:cs="Arial"/>
        </w:rPr>
        <w:t xml:space="preserve">in einer </w:t>
      </w:r>
      <w:proofErr w:type="spellStart"/>
      <w:r w:rsidRPr="00B61CF8">
        <w:rPr>
          <w:rFonts w:ascii="Arial" w:hAnsi="Arial" w:cs="Arial"/>
        </w:rPr>
        <w:t>Familienführung</w:t>
      </w:r>
      <w:proofErr w:type="spellEnd"/>
      <w:r w:rsidRPr="00B61CF8">
        <w:rPr>
          <w:rFonts w:ascii="Arial" w:hAnsi="Arial" w:cs="Arial"/>
        </w:rPr>
        <w:t xml:space="preserve"> sowie bei der </w:t>
      </w:r>
      <w:proofErr w:type="spellStart"/>
      <w:r w:rsidRPr="00B61CF8">
        <w:rPr>
          <w:rFonts w:ascii="Arial" w:hAnsi="Arial" w:cs="Arial"/>
        </w:rPr>
        <w:t>Kinderführung</w:t>
      </w:r>
      <w:proofErr w:type="spellEnd"/>
      <w:r w:rsidRPr="00B61CF8">
        <w:rPr>
          <w:rFonts w:ascii="Arial" w:hAnsi="Arial" w:cs="Arial"/>
        </w:rPr>
        <w:t xml:space="preserve"> „Abenteuer </w:t>
      </w:r>
      <w:proofErr w:type="spellStart"/>
      <w:r w:rsidRPr="00B61CF8">
        <w:rPr>
          <w:rFonts w:ascii="Arial" w:hAnsi="Arial" w:cs="Arial"/>
        </w:rPr>
        <w:t>Toccarion</w:t>
      </w:r>
      <w:proofErr w:type="spellEnd"/>
      <w:r w:rsidRPr="00B61CF8">
        <w:rPr>
          <w:rFonts w:ascii="Arial" w:hAnsi="Arial" w:cs="Arial"/>
        </w:rPr>
        <w:t xml:space="preserve">“ </w:t>
      </w:r>
      <w:proofErr w:type="spellStart"/>
      <w:r w:rsidRPr="00B61CF8">
        <w:rPr>
          <w:rFonts w:ascii="Arial" w:hAnsi="Arial" w:cs="Arial"/>
        </w:rPr>
        <w:t>beträgt</w:t>
      </w:r>
      <w:proofErr w:type="spellEnd"/>
      <w:r w:rsidRPr="00B61CF8">
        <w:rPr>
          <w:rFonts w:ascii="Arial" w:hAnsi="Arial" w:cs="Arial"/>
        </w:rPr>
        <w:t xml:space="preserve"> jeweils drei Euro. Der Ticketpreis </w:t>
      </w:r>
      <w:proofErr w:type="spellStart"/>
      <w:r w:rsidRPr="00B61CF8">
        <w:rPr>
          <w:rFonts w:ascii="Arial" w:hAnsi="Arial" w:cs="Arial"/>
        </w:rPr>
        <w:t>für</w:t>
      </w:r>
      <w:proofErr w:type="spellEnd"/>
      <w:r w:rsidRPr="00B61CF8">
        <w:rPr>
          <w:rFonts w:ascii="Arial" w:hAnsi="Arial" w:cs="Arial"/>
        </w:rPr>
        <w:t xml:space="preserve"> Workshops liegt zwischen zehn und 15 Euro. </w:t>
      </w:r>
    </w:p>
    <w:p w14:paraId="4DA899E0" w14:textId="77777777" w:rsidR="00B61CF8" w:rsidRDefault="00B61CF8" w:rsidP="00B61CF8">
      <w:pPr>
        <w:rPr>
          <w:rFonts w:ascii="Arial" w:hAnsi="Arial" w:cs="Arial"/>
        </w:rPr>
      </w:pPr>
    </w:p>
    <w:p w14:paraId="17F4F72F" w14:textId="7BDB33E3" w:rsidR="00B61CF8" w:rsidRPr="007E161B" w:rsidRDefault="00B61CF8" w:rsidP="00B61C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Begleitpersonen</w:t>
      </w:r>
    </w:p>
    <w:p w14:paraId="0E66B716" w14:textId="125156A6" w:rsidR="00B61CF8" w:rsidRPr="00B61CF8" w:rsidRDefault="00B61CF8" w:rsidP="00B61CF8">
      <w:pPr>
        <w:rPr>
          <w:rFonts w:ascii="Arial" w:hAnsi="Arial" w:cs="Arial"/>
        </w:rPr>
      </w:pPr>
      <w:r w:rsidRPr="00B61CF8">
        <w:rPr>
          <w:rFonts w:ascii="Arial" w:hAnsi="Arial" w:cs="Arial"/>
        </w:rPr>
        <w:t xml:space="preserve">Eltern und Großeltern sind eingeladen, an </w:t>
      </w:r>
      <w:proofErr w:type="spellStart"/>
      <w:r w:rsidRPr="00B61CF8">
        <w:rPr>
          <w:rFonts w:ascii="Arial" w:hAnsi="Arial" w:cs="Arial"/>
        </w:rPr>
        <w:t>Familienführungen</w:t>
      </w:r>
      <w:proofErr w:type="spellEnd"/>
      <w:r w:rsidRPr="00B61CF8">
        <w:rPr>
          <w:rFonts w:ascii="Arial" w:hAnsi="Arial" w:cs="Arial"/>
        </w:rPr>
        <w:t xml:space="preserve"> oder speziell ausgeschriebenen Veranstaltungen teilzunehmen. </w:t>
      </w:r>
      <w:r w:rsidRPr="00B61CF8">
        <w:rPr>
          <w:rFonts w:ascii="Arial" w:hAnsi="Arial" w:cs="Arial"/>
        </w:rPr>
        <w:t>Selbstverständlich</w:t>
      </w:r>
      <w:r w:rsidRPr="00B61CF8">
        <w:rPr>
          <w:rFonts w:ascii="Arial" w:hAnsi="Arial" w:cs="Arial"/>
        </w:rPr>
        <w:t xml:space="preserve"> sind sie auch Teil unserer besonderen Kindergeburtstage. Die Gruppen</w:t>
      </w:r>
      <w:r>
        <w:rPr>
          <w:rFonts w:ascii="Arial" w:hAnsi="Arial" w:cs="Arial"/>
        </w:rPr>
        <w:t xml:space="preserve">führungen </w:t>
      </w:r>
      <w:r w:rsidRPr="00B61CF8">
        <w:rPr>
          <w:rFonts w:ascii="Arial" w:hAnsi="Arial" w:cs="Arial"/>
        </w:rPr>
        <w:t xml:space="preserve">finden in Begleitung der Lehrpersonen und Gruppenleitungen statt. </w:t>
      </w:r>
    </w:p>
    <w:p w14:paraId="405C0FAC" w14:textId="77071F76" w:rsidR="00B61CF8" w:rsidRDefault="00B61CF8" w:rsidP="00B61CF8">
      <w:pPr>
        <w:rPr>
          <w:rFonts w:ascii="Arial" w:hAnsi="Arial" w:cs="Arial"/>
        </w:rPr>
      </w:pPr>
    </w:p>
    <w:p w14:paraId="674EF30B" w14:textId="41EE7BB1" w:rsidR="00B61CF8" w:rsidRPr="00B61CF8" w:rsidRDefault="00B61CF8" w:rsidP="00B61CF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Teilnehmendenzahl</w:t>
      </w:r>
    </w:p>
    <w:p w14:paraId="5C5B97ED" w14:textId="38130AC7" w:rsidR="00B61CF8" w:rsidRPr="00B61CF8" w:rsidRDefault="00B61CF8" w:rsidP="00B61CF8">
      <w:pPr>
        <w:rPr>
          <w:rFonts w:ascii="Arial" w:hAnsi="Arial" w:cs="Arial"/>
        </w:rPr>
      </w:pPr>
      <w:r w:rsidRPr="00B61CF8">
        <w:rPr>
          <w:rFonts w:ascii="Arial" w:hAnsi="Arial" w:cs="Arial"/>
        </w:rPr>
        <w:t xml:space="preserve">Eine </w:t>
      </w:r>
      <w:proofErr w:type="spellStart"/>
      <w:r w:rsidRPr="00B61CF8">
        <w:rPr>
          <w:rFonts w:ascii="Arial" w:hAnsi="Arial" w:cs="Arial"/>
        </w:rPr>
        <w:t>Gruppenführung</w:t>
      </w:r>
      <w:proofErr w:type="spellEnd"/>
      <w:r w:rsidRPr="00B61CF8">
        <w:rPr>
          <w:rFonts w:ascii="Arial" w:hAnsi="Arial" w:cs="Arial"/>
        </w:rPr>
        <w:t xml:space="preserve"> kann von bis zu 25 Personen (Kinder plus Begleitpersonen) besucht werden. Auf Anfrage und durch einen weiteren Musiklotsen kann die </w:t>
      </w:r>
      <w:proofErr w:type="spellStart"/>
      <w:r w:rsidRPr="00B61CF8">
        <w:rPr>
          <w:rFonts w:ascii="Arial" w:hAnsi="Arial" w:cs="Arial"/>
        </w:rPr>
        <w:t>Gruppengröße</w:t>
      </w:r>
      <w:proofErr w:type="spellEnd"/>
      <w:r w:rsidRPr="00B61CF8">
        <w:rPr>
          <w:rFonts w:ascii="Arial" w:hAnsi="Arial" w:cs="Arial"/>
        </w:rPr>
        <w:t xml:space="preserve"> auch auf 50 Personen aufgestockt werden. Maximal 20 Personen werden bei der </w:t>
      </w:r>
      <w:proofErr w:type="spellStart"/>
      <w:r w:rsidRPr="00B61CF8">
        <w:rPr>
          <w:rFonts w:ascii="Arial" w:hAnsi="Arial" w:cs="Arial"/>
        </w:rPr>
        <w:t>Familienführung</w:t>
      </w:r>
      <w:proofErr w:type="spellEnd"/>
      <w:r w:rsidRPr="00B61CF8">
        <w:rPr>
          <w:rFonts w:ascii="Arial" w:hAnsi="Arial" w:cs="Arial"/>
        </w:rPr>
        <w:t xml:space="preserve"> empfangen. Bei den Workshops variiert die Teilnehmerzahl. Die </w:t>
      </w:r>
      <w:proofErr w:type="spellStart"/>
      <w:r w:rsidRPr="00B61CF8">
        <w:rPr>
          <w:rFonts w:ascii="Arial" w:hAnsi="Arial" w:cs="Arial"/>
        </w:rPr>
        <w:t>Kinderführung</w:t>
      </w:r>
      <w:proofErr w:type="spellEnd"/>
      <w:r w:rsidRPr="00B61CF8">
        <w:rPr>
          <w:rFonts w:ascii="Arial" w:hAnsi="Arial" w:cs="Arial"/>
        </w:rPr>
        <w:t xml:space="preserve"> „Abenteuer </w:t>
      </w:r>
      <w:proofErr w:type="spellStart"/>
      <w:r w:rsidRPr="00B61CF8">
        <w:rPr>
          <w:rFonts w:ascii="Arial" w:hAnsi="Arial" w:cs="Arial"/>
        </w:rPr>
        <w:t>Toccarion</w:t>
      </w:r>
      <w:proofErr w:type="spellEnd"/>
      <w:r w:rsidRPr="00B61CF8">
        <w:rPr>
          <w:rFonts w:ascii="Arial" w:hAnsi="Arial" w:cs="Arial"/>
        </w:rPr>
        <w:t xml:space="preserve">“ ist </w:t>
      </w:r>
      <w:proofErr w:type="spellStart"/>
      <w:r w:rsidRPr="00B61CF8">
        <w:rPr>
          <w:rFonts w:ascii="Arial" w:hAnsi="Arial" w:cs="Arial"/>
        </w:rPr>
        <w:t>für</w:t>
      </w:r>
      <w:proofErr w:type="spellEnd"/>
      <w:r w:rsidRPr="00B61CF8">
        <w:rPr>
          <w:rFonts w:ascii="Arial" w:hAnsi="Arial" w:cs="Arial"/>
        </w:rPr>
        <w:t xml:space="preserve"> bis zu 15 Kinder konzipiert. </w:t>
      </w:r>
    </w:p>
    <w:p w14:paraId="65BD577E" w14:textId="77777777" w:rsidR="00B61CF8" w:rsidRDefault="00B61CF8" w:rsidP="00B61CF8">
      <w:pPr>
        <w:rPr>
          <w:rFonts w:ascii="Arial" w:hAnsi="Arial" w:cs="Arial"/>
        </w:rPr>
      </w:pPr>
    </w:p>
    <w:p w14:paraId="5B3E36B6" w14:textId="77777777" w:rsidR="00B61CF8" w:rsidRDefault="00B61CF8" w:rsidP="00B61CF8">
      <w:pPr>
        <w:rPr>
          <w:rFonts w:ascii="Arial" w:hAnsi="Arial" w:cs="Arial"/>
          <w:b/>
        </w:rPr>
      </w:pPr>
    </w:p>
    <w:p w14:paraId="2BD26D64" w14:textId="4D915387" w:rsidR="00B61CF8" w:rsidRPr="007E161B" w:rsidRDefault="00B61CF8" w:rsidP="00B61CF8">
      <w:pPr>
        <w:rPr>
          <w:rFonts w:ascii="Arial" w:hAnsi="Arial" w:cs="Arial"/>
          <w:b/>
        </w:rPr>
      </w:pPr>
      <w:r w:rsidRPr="007E161B">
        <w:rPr>
          <w:rFonts w:ascii="Arial" w:hAnsi="Arial" w:cs="Arial"/>
          <w:b/>
        </w:rPr>
        <w:lastRenderedPageBreak/>
        <w:t>Kindergeburtstag</w:t>
      </w:r>
    </w:p>
    <w:p w14:paraId="7A5F8D66" w14:textId="5BA760E9" w:rsidR="00B61CF8" w:rsidRPr="00B61CF8" w:rsidRDefault="00B61CF8" w:rsidP="00B61CF8">
      <w:pPr>
        <w:rPr>
          <w:rFonts w:ascii="Arial" w:hAnsi="Arial" w:cs="Arial"/>
        </w:rPr>
      </w:pPr>
      <w:r w:rsidRPr="00B61CF8">
        <w:rPr>
          <w:rFonts w:ascii="Arial" w:hAnsi="Arial" w:cs="Arial"/>
        </w:rPr>
        <w:t xml:space="preserve">Das </w:t>
      </w:r>
      <w:proofErr w:type="spellStart"/>
      <w:r w:rsidRPr="00B61CF8">
        <w:rPr>
          <w:rFonts w:ascii="Arial" w:hAnsi="Arial" w:cs="Arial"/>
        </w:rPr>
        <w:t>Toccarion</w:t>
      </w:r>
      <w:proofErr w:type="spellEnd"/>
      <w:r w:rsidRPr="00B61CF8">
        <w:rPr>
          <w:rFonts w:ascii="Arial" w:hAnsi="Arial" w:cs="Arial"/>
        </w:rPr>
        <w:t xml:space="preserve"> ist der ideale Ort </w:t>
      </w:r>
      <w:proofErr w:type="spellStart"/>
      <w:r w:rsidRPr="00B61CF8">
        <w:rPr>
          <w:rFonts w:ascii="Arial" w:hAnsi="Arial" w:cs="Arial"/>
        </w:rPr>
        <w:t>für</w:t>
      </w:r>
      <w:proofErr w:type="spellEnd"/>
      <w:r w:rsidRPr="00B61CF8">
        <w:rPr>
          <w:rFonts w:ascii="Arial" w:hAnsi="Arial" w:cs="Arial"/>
        </w:rPr>
        <w:t xml:space="preserve"> einen besonderen Kindergeburtstag! Ein Musiklotse </w:t>
      </w:r>
      <w:proofErr w:type="spellStart"/>
      <w:r w:rsidRPr="00B61CF8">
        <w:rPr>
          <w:rFonts w:ascii="Arial" w:hAnsi="Arial" w:cs="Arial"/>
        </w:rPr>
        <w:t>führt</w:t>
      </w:r>
      <w:proofErr w:type="spellEnd"/>
      <w:r w:rsidRPr="00B61CF8">
        <w:rPr>
          <w:rFonts w:ascii="Arial" w:hAnsi="Arial" w:cs="Arial"/>
        </w:rPr>
        <w:t xml:space="preserve"> die zwei- oder </w:t>
      </w:r>
      <w:proofErr w:type="spellStart"/>
      <w:r w:rsidRPr="00B61CF8">
        <w:rPr>
          <w:rFonts w:ascii="Arial" w:hAnsi="Arial" w:cs="Arial"/>
        </w:rPr>
        <w:t>dreistündige</w:t>
      </w:r>
      <w:proofErr w:type="spellEnd"/>
      <w:r w:rsidRPr="00B61CF8">
        <w:rPr>
          <w:rFonts w:ascii="Arial" w:hAnsi="Arial" w:cs="Arial"/>
        </w:rPr>
        <w:t xml:space="preserve"> Feier durch und passt den Ablauf den individuellen </w:t>
      </w:r>
      <w:proofErr w:type="spellStart"/>
      <w:r w:rsidRPr="00B61CF8">
        <w:rPr>
          <w:rFonts w:ascii="Arial" w:hAnsi="Arial" w:cs="Arial"/>
        </w:rPr>
        <w:t>Wünschen</w:t>
      </w:r>
      <w:proofErr w:type="spellEnd"/>
      <w:r w:rsidRPr="00B61CF8">
        <w:rPr>
          <w:rFonts w:ascii="Arial" w:hAnsi="Arial" w:cs="Arial"/>
        </w:rPr>
        <w:t xml:space="preserve"> des Geburtstagskindes und seinen </w:t>
      </w:r>
      <w:proofErr w:type="spellStart"/>
      <w:r w:rsidRPr="00B61CF8">
        <w:rPr>
          <w:rFonts w:ascii="Arial" w:hAnsi="Arial" w:cs="Arial"/>
        </w:rPr>
        <w:t>Gästen</w:t>
      </w:r>
      <w:proofErr w:type="spellEnd"/>
      <w:r w:rsidRPr="00B61CF8">
        <w:rPr>
          <w:rFonts w:ascii="Arial" w:hAnsi="Arial" w:cs="Arial"/>
        </w:rPr>
        <w:t xml:space="preserve"> an. </w:t>
      </w:r>
    </w:p>
    <w:p w14:paraId="4105F00C" w14:textId="77777777" w:rsidR="00B61CF8" w:rsidRDefault="00B61CF8" w:rsidP="00B61CF8">
      <w:pPr>
        <w:rPr>
          <w:rFonts w:ascii="Arial" w:hAnsi="Arial" w:cs="Arial"/>
        </w:rPr>
      </w:pPr>
    </w:p>
    <w:p w14:paraId="1BD6E3EA" w14:textId="77777777" w:rsidR="00B61CF8" w:rsidRPr="007E161B" w:rsidRDefault="00B61CF8" w:rsidP="00B61CF8">
      <w:pPr>
        <w:rPr>
          <w:rFonts w:ascii="Arial" w:hAnsi="Arial" w:cs="Arial"/>
          <w:b/>
        </w:rPr>
      </w:pPr>
      <w:proofErr w:type="spellStart"/>
      <w:r w:rsidRPr="007E161B">
        <w:rPr>
          <w:rFonts w:ascii="Arial" w:hAnsi="Arial" w:cs="Arial"/>
          <w:b/>
        </w:rPr>
        <w:t>Künstlerbesuche</w:t>
      </w:r>
      <w:proofErr w:type="spellEnd"/>
    </w:p>
    <w:p w14:paraId="0EC2F1B3" w14:textId="761BAA69" w:rsidR="00B61CF8" w:rsidRPr="00B61CF8" w:rsidRDefault="00B61CF8" w:rsidP="00B61CF8">
      <w:pPr>
        <w:rPr>
          <w:rFonts w:ascii="Arial" w:hAnsi="Arial" w:cs="Arial"/>
        </w:rPr>
      </w:pPr>
      <w:proofErr w:type="spellStart"/>
      <w:r w:rsidRPr="00B61CF8">
        <w:rPr>
          <w:rFonts w:ascii="Arial" w:hAnsi="Arial" w:cs="Arial"/>
        </w:rPr>
        <w:t>Künstler</w:t>
      </w:r>
      <w:proofErr w:type="spellEnd"/>
      <w:r w:rsidRPr="00B61CF8">
        <w:rPr>
          <w:rFonts w:ascii="Arial" w:hAnsi="Arial" w:cs="Arial"/>
        </w:rPr>
        <w:t xml:space="preserve">, die im Festspielhaus Baden-Baden auftreten (sowohl Solisten als auch Orchestermusiker), werden bei Workshops in das </w:t>
      </w:r>
      <w:proofErr w:type="spellStart"/>
      <w:r w:rsidRPr="00B61CF8">
        <w:rPr>
          <w:rFonts w:ascii="Arial" w:hAnsi="Arial" w:cs="Arial"/>
        </w:rPr>
        <w:t>Toccarion</w:t>
      </w:r>
      <w:proofErr w:type="spellEnd"/>
      <w:r w:rsidRPr="00B61CF8">
        <w:rPr>
          <w:rFonts w:ascii="Arial" w:hAnsi="Arial" w:cs="Arial"/>
        </w:rPr>
        <w:t xml:space="preserve"> einbezogen. Es kann jedoch auch vorkommen, dass einzelne </w:t>
      </w:r>
      <w:proofErr w:type="spellStart"/>
      <w:r w:rsidRPr="00B61CF8">
        <w:rPr>
          <w:rFonts w:ascii="Arial" w:hAnsi="Arial" w:cs="Arial"/>
        </w:rPr>
        <w:t>Künstler</w:t>
      </w:r>
      <w:proofErr w:type="spellEnd"/>
      <w:r w:rsidRPr="00B61CF8">
        <w:rPr>
          <w:rFonts w:ascii="Arial" w:hAnsi="Arial" w:cs="Arial"/>
        </w:rPr>
        <w:t xml:space="preserve"> spontan bei einer </w:t>
      </w:r>
      <w:proofErr w:type="spellStart"/>
      <w:r w:rsidRPr="00B61CF8">
        <w:rPr>
          <w:rFonts w:ascii="Arial" w:hAnsi="Arial" w:cs="Arial"/>
        </w:rPr>
        <w:t>Führung</w:t>
      </w:r>
      <w:proofErr w:type="spellEnd"/>
      <w:r w:rsidRPr="00B61CF8">
        <w:rPr>
          <w:rFonts w:ascii="Arial" w:hAnsi="Arial" w:cs="Arial"/>
        </w:rPr>
        <w:t xml:space="preserve"> als </w:t>
      </w:r>
      <w:proofErr w:type="spellStart"/>
      <w:r w:rsidRPr="00B61CF8">
        <w:rPr>
          <w:rFonts w:ascii="Arial" w:hAnsi="Arial" w:cs="Arial"/>
        </w:rPr>
        <w:t>Gäste</w:t>
      </w:r>
      <w:proofErr w:type="spellEnd"/>
      <w:r w:rsidRPr="00B61CF8">
        <w:rPr>
          <w:rFonts w:ascii="Arial" w:hAnsi="Arial" w:cs="Arial"/>
        </w:rPr>
        <w:t xml:space="preserve"> anwesend sind </w:t>
      </w:r>
    </w:p>
    <w:p w14:paraId="710913E8" w14:textId="77777777" w:rsidR="00B61CF8" w:rsidRDefault="00B61CF8" w:rsidP="00B61CF8">
      <w:pPr>
        <w:rPr>
          <w:rFonts w:ascii="Arial" w:hAnsi="Arial" w:cs="Arial"/>
        </w:rPr>
      </w:pPr>
    </w:p>
    <w:p w14:paraId="044D97B5" w14:textId="77777777" w:rsidR="00B61CF8" w:rsidRPr="007E161B" w:rsidRDefault="00B61CF8" w:rsidP="00B61CF8">
      <w:pPr>
        <w:rPr>
          <w:rFonts w:ascii="Arial" w:hAnsi="Arial" w:cs="Arial"/>
          <w:b/>
        </w:rPr>
      </w:pPr>
      <w:r w:rsidRPr="007E161B">
        <w:rPr>
          <w:rFonts w:ascii="Arial" w:hAnsi="Arial" w:cs="Arial"/>
          <w:b/>
        </w:rPr>
        <w:t>Öffnungszeiten</w:t>
      </w:r>
    </w:p>
    <w:p w14:paraId="3289911A" w14:textId="56BF188B" w:rsidR="00B61CF8" w:rsidRPr="00B61CF8" w:rsidRDefault="00B61CF8" w:rsidP="00B61CF8">
      <w:pPr>
        <w:rPr>
          <w:rFonts w:ascii="Arial" w:hAnsi="Arial" w:cs="Arial"/>
        </w:rPr>
      </w:pPr>
      <w:r w:rsidRPr="00B61CF8">
        <w:rPr>
          <w:rFonts w:ascii="Arial" w:hAnsi="Arial" w:cs="Arial"/>
        </w:rPr>
        <w:t xml:space="preserve">Das </w:t>
      </w:r>
      <w:proofErr w:type="spellStart"/>
      <w:r w:rsidRPr="00B61CF8">
        <w:rPr>
          <w:rFonts w:ascii="Arial" w:hAnsi="Arial" w:cs="Arial"/>
        </w:rPr>
        <w:t>Toccarion</w:t>
      </w:r>
      <w:proofErr w:type="spellEnd"/>
      <w:r w:rsidRPr="00B61CF8">
        <w:rPr>
          <w:rFonts w:ascii="Arial" w:hAnsi="Arial" w:cs="Arial"/>
        </w:rPr>
        <w:t xml:space="preserve"> kann ausschließlich innerhalb einer </w:t>
      </w:r>
      <w:proofErr w:type="spellStart"/>
      <w:r w:rsidRPr="00B61CF8">
        <w:rPr>
          <w:rFonts w:ascii="Arial" w:hAnsi="Arial" w:cs="Arial"/>
        </w:rPr>
        <w:t>Führung</w:t>
      </w:r>
      <w:proofErr w:type="spellEnd"/>
      <w:r w:rsidRPr="00B61CF8">
        <w:rPr>
          <w:rFonts w:ascii="Arial" w:hAnsi="Arial" w:cs="Arial"/>
        </w:rPr>
        <w:t xml:space="preserve">, eines Workshops oder einer Veranstaltung besucht werden. Ein </w:t>
      </w:r>
      <w:proofErr w:type="spellStart"/>
      <w:r w:rsidRPr="00B61CF8">
        <w:rPr>
          <w:rFonts w:ascii="Arial" w:hAnsi="Arial" w:cs="Arial"/>
        </w:rPr>
        <w:t>selbstständiger</w:t>
      </w:r>
      <w:proofErr w:type="spellEnd"/>
      <w:r w:rsidRPr="00B61CF8">
        <w:rPr>
          <w:rFonts w:ascii="Arial" w:hAnsi="Arial" w:cs="Arial"/>
        </w:rPr>
        <w:t xml:space="preserve"> Besuch, wie etwa in einem Museum, ist nicht </w:t>
      </w:r>
      <w:proofErr w:type="spellStart"/>
      <w:r w:rsidRPr="00B61CF8">
        <w:rPr>
          <w:rFonts w:ascii="Arial" w:hAnsi="Arial" w:cs="Arial"/>
        </w:rPr>
        <w:t>möglich</w:t>
      </w:r>
      <w:proofErr w:type="spellEnd"/>
      <w:r w:rsidRPr="00B61CF8">
        <w:rPr>
          <w:rFonts w:ascii="Arial" w:hAnsi="Arial" w:cs="Arial"/>
        </w:rPr>
        <w:t xml:space="preserve">. Die </w:t>
      </w:r>
      <w:proofErr w:type="spellStart"/>
      <w:r w:rsidRPr="00B61CF8">
        <w:rPr>
          <w:rFonts w:ascii="Arial" w:hAnsi="Arial" w:cs="Arial"/>
        </w:rPr>
        <w:t>Gruppenführungen</w:t>
      </w:r>
      <w:proofErr w:type="spellEnd"/>
      <w:r w:rsidRPr="00B61CF8">
        <w:rPr>
          <w:rFonts w:ascii="Arial" w:hAnsi="Arial" w:cs="Arial"/>
        </w:rPr>
        <w:t xml:space="preserve"> beginnen werktags in der Regel um 10 Uhr, die </w:t>
      </w:r>
      <w:proofErr w:type="spellStart"/>
      <w:r w:rsidRPr="00B61CF8">
        <w:rPr>
          <w:rFonts w:ascii="Arial" w:hAnsi="Arial" w:cs="Arial"/>
        </w:rPr>
        <w:t>Führungen</w:t>
      </w:r>
      <w:proofErr w:type="spellEnd"/>
      <w:r w:rsidRPr="00B61CF8">
        <w:rPr>
          <w:rFonts w:ascii="Arial" w:hAnsi="Arial" w:cs="Arial"/>
        </w:rPr>
        <w:t xml:space="preserve"> an Samstagen beginnen um 14 Uhr. Sonntags beginnen die </w:t>
      </w:r>
      <w:proofErr w:type="spellStart"/>
      <w:r w:rsidRPr="00B61CF8">
        <w:rPr>
          <w:rFonts w:ascii="Arial" w:hAnsi="Arial" w:cs="Arial"/>
        </w:rPr>
        <w:t>Führungen</w:t>
      </w:r>
      <w:proofErr w:type="spellEnd"/>
      <w:r w:rsidRPr="00B61CF8">
        <w:rPr>
          <w:rFonts w:ascii="Arial" w:hAnsi="Arial" w:cs="Arial"/>
        </w:rPr>
        <w:t xml:space="preserve"> durch das </w:t>
      </w:r>
      <w:proofErr w:type="spellStart"/>
      <w:r w:rsidRPr="00B61CF8">
        <w:rPr>
          <w:rFonts w:ascii="Arial" w:hAnsi="Arial" w:cs="Arial"/>
        </w:rPr>
        <w:t>Toccarion</w:t>
      </w:r>
      <w:proofErr w:type="spellEnd"/>
      <w:r w:rsidRPr="00B61CF8">
        <w:rPr>
          <w:rFonts w:ascii="Arial" w:hAnsi="Arial" w:cs="Arial"/>
        </w:rPr>
        <w:t xml:space="preserve"> um 11 Uhr. </w:t>
      </w:r>
    </w:p>
    <w:p w14:paraId="07138C5F" w14:textId="77777777" w:rsidR="00386275" w:rsidRDefault="00386275" w:rsidP="00B61CF8"/>
    <w:sectPr w:rsidR="00386275" w:rsidSect="00896C1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4D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F8"/>
    <w:rsid w:val="00386275"/>
    <w:rsid w:val="00B6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F777A"/>
  <w15:chartTrackingRefBased/>
  <w15:docId w15:val="{E472BE99-A471-0B48-89B5-08E88914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1CF8"/>
    <w:rPr>
      <w:rFonts w:ascii="Montserrat Light" w:eastAsia="MS Mincho" w:hAnsi="Montserrat Light" w:cs="Times New Roman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61CF8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B61CF8"/>
    <w:rPr>
      <w:rFonts w:ascii="Times New Roman" w:hAnsi="Times New Roma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1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9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3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9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6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4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3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4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6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2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3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3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6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0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1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ccarion.de" TargetMode="External"/><Relationship Id="rId5" Type="http://schemas.openxmlformats.org/officeDocument/2006/relationships/hyperlink" Target="https://www.toccarion.de/" TargetMode="External"/><Relationship Id="rId4" Type="http://schemas.openxmlformats.org/officeDocument/2006/relationships/hyperlink" Target="https://www.toccarion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ksbadenbaden@outlook.de</dc:creator>
  <cp:keywords/>
  <dc:description/>
  <cp:lastModifiedBy>ksbadenbaden@outlook.de</cp:lastModifiedBy>
  <cp:revision>1</cp:revision>
  <dcterms:created xsi:type="dcterms:W3CDTF">2023-04-11T12:17:00Z</dcterms:created>
  <dcterms:modified xsi:type="dcterms:W3CDTF">2023-04-11T12:25:00Z</dcterms:modified>
</cp:coreProperties>
</file>